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9D14AC" w14:textId="77777777" w:rsidR="00E167BE" w:rsidRPr="004F2656" w:rsidRDefault="00E167BE" w:rsidP="00346044">
      <w:pPr>
        <w:jc w:val="center"/>
        <w:rPr>
          <w:b/>
          <w:sz w:val="28"/>
          <w:szCs w:val="28"/>
        </w:rPr>
      </w:pPr>
      <w:r w:rsidRPr="004F2656">
        <w:rPr>
          <w:b/>
          <w:sz w:val="28"/>
          <w:szCs w:val="28"/>
        </w:rPr>
        <w:t xml:space="preserve">Affordable Learning Georgia Textbook Transformation Grants </w:t>
      </w:r>
    </w:p>
    <w:p w14:paraId="6A2EAF46" w14:textId="77777777" w:rsidR="00346044" w:rsidRPr="004F2656" w:rsidRDefault="00346044" w:rsidP="00E167BE">
      <w:pPr>
        <w:jc w:val="center"/>
        <w:rPr>
          <w:b/>
          <w:sz w:val="28"/>
          <w:szCs w:val="28"/>
        </w:rPr>
      </w:pPr>
      <w:r w:rsidRPr="004F2656">
        <w:rPr>
          <w:b/>
          <w:sz w:val="28"/>
          <w:szCs w:val="28"/>
        </w:rPr>
        <w:t>Final Report</w:t>
      </w:r>
    </w:p>
    <w:p w14:paraId="6A5B7154" w14:textId="2A3E50C6" w:rsidR="00687254" w:rsidRPr="008D6E82" w:rsidRDefault="00687254" w:rsidP="00687254">
      <w:pPr>
        <w:rPr>
          <w:rFonts w:ascii="Times New Roman" w:hAnsi="Times New Roman" w:cs="Times New Roman"/>
          <w:b/>
          <w:sz w:val="24"/>
          <w:szCs w:val="24"/>
        </w:rPr>
      </w:pPr>
      <w:r w:rsidRPr="004F2656">
        <w:rPr>
          <w:b/>
          <w:sz w:val="24"/>
          <w:szCs w:val="24"/>
        </w:rPr>
        <w:t>Date</w:t>
      </w:r>
      <w:r w:rsidR="003E1BCB" w:rsidRPr="004F2656">
        <w:rPr>
          <w:b/>
          <w:sz w:val="24"/>
          <w:szCs w:val="24"/>
        </w:rPr>
        <w:t>:</w:t>
      </w:r>
      <w:r w:rsidR="00283D36">
        <w:rPr>
          <w:b/>
          <w:sz w:val="24"/>
          <w:szCs w:val="24"/>
        </w:rPr>
        <w:t xml:space="preserve"> </w:t>
      </w:r>
      <w:r w:rsidR="00283D36" w:rsidRPr="008D6E82">
        <w:rPr>
          <w:rFonts w:ascii="Times New Roman" w:hAnsi="Times New Roman" w:cs="Times New Roman"/>
          <w:bCs/>
          <w:sz w:val="24"/>
          <w:szCs w:val="24"/>
        </w:rPr>
        <w:t>1</w:t>
      </w:r>
      <w:r w:rsidR="00C9661D" w:rsidRPr="008D6E82">
        <w:rPr>
          <w:rFonts w:ascii="Times New Roman" w:hAnsi="Times New Roman" w:cs="Times New Roman"/>
          <w:bCs/>
          <w:sz w:val="24"/>
          <w:szCs w:val="24"/>
        </w:rPr>
        <w:t>2</w:t>
      </w:r>
      <w:r w:rsidR="00283D36" w:rsidRPr="008D6E82">
        <w:rPr>
          <w:rFonts w:ascii="Times New Roman" w:hAnsi="Times New Roman" w:cs="Times New Roman"/>
          <w:bCs/>
          <w:sz w:val="24"/>
          <w:szCs w:val="24"/>
        </w:rPr>
        <w:t>/</w:t>
      </w:r>
      <w:r w:rsidR="00C9661D" w:rsidRPr="008D6E82">
        <w:rPr>
          <w:rFonts w:ascii="Times New Roman" w:hAnsi="Times New Roman" w:cs="Times New Roman"/>
          <w:bCs/>
          <w:sz w:val="24"/>
          <w:szCs w:val="24"/>
        </w:rPr>
        <w:t>4</w:t>
      </w:r>
      <w:r w:rsidR="00283D36" w:rsidRPr="008D6E82">
        <w:rPr>
          <w:rFonts w:ascii="Times New Roman" w:hAnsi="Times New Roman" w:cs="Times New Roman"/>
          <w:bCs/>
          <w:sz w:val="24"/>
          <w:szCs w:val="24"/>
        </w:rPr>
        <w:t>/2019</w:t>
      </w:r>
    </w:p>
    <w:p w14:paraId="1CB2C16B" w14:textId="1010038D" w:rsidR="0033401E" w:rsidRPr="008D6E82" w:rsidRDefault="0033401E" w:rsidP="00687254">
      <w:pPr>
        <w:rPr>
          <w:rFonts w:ascii="Times New Roman" w:hAnsi="Times New Roman" w:cs="Times New Roman"/>
          <w:b/>
          <w:sz w:val="24"/>
          <w:szCs w:val="24"/>
        </w:rPr>
      </w:pPr>
      <w:r>
        <w:rPr>
          <w:b/>
          <w:sz w:val="24"/>
          <w:szCs w:val="24"/>
        </w:rPr>
        <w:t>Grant Round:</w:t>
      </w:r>
      <w:r w:rsidR="00283D36">
        <w:rPr>
          <w:b/>
          <w:sz w:val="24"/>
          <w:szCs w:val="24"/>
        </w:rPr>
        <w:t xml:space="preserve"> </w:t>
      </w:r>
      <w:r w:rsidR="00283D36" w:rsidRPr="008D6E82">
        <w:rPr>
          <w:rFonts w:ascii="Times New Roman" w:hAnsi="Times New Roman" w:cs="Times New Roman"/>
          <w:bCs/>
          <w:sz w:val="24"/>
          <w:szCs w:val="24"/>
        </w:rPr>
        <w:t>12</w:t>
      </w:r>
    </w:p>
    <w:p w14:paraId="41045492" w14:textId="5E958CE6" w:rsidR="00240544" w:rsidRPr="008D6E82" w:rsidRDefault="003E1BCB" w:rsidP="00687254">
      <w:pPr>
        <w:rPr>
          <w:rFonts w:ascii="Times New Roman" w:hAnsi="Times New Roman" w:cs="Times New Roman"/>
          <w:bCs/>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283D36">
        <w:rPr>
          <w:b/>
          <w:sz w:val="24"/>
          <w:szCs w:val="24"/>
        </w:rPr>
        <w:t xml:space="preserve"> </w:t>
      </w:r>
      <w:r w:rsidR="00283D36" w:rsidRPr="008D6E82">
        <w:rPr>
          <w:rFonts w:ascii="Times New Roman" w:hAnsi="Times New Roman" w:cs="Times New Roman"/>
          <w:bCs/>
          <w:sz w:val="24"/>
          <w:szCs w:val="24"/>
        </w:rPr>
        <w:t>380</w:t>
      </w:r>
    </w:p>
    <w:p w14:paraId="65C4B013" w14:textId="13493E93" w:rsidR="00687254" w:rsidRPr="001B42CA" w:rsidRDefault="00687254" w:rsidP="00687254">
      <w:pPr>
        <w:rPr>
          <w:rFonts w:ascii="Times New Roman" w:hAnsi="Times New Roman" w:cs="Times New Roman"/>
          <w:bCs/>
          <w:sz w:val="24"/>
          <w:szCs w:val="24"/>
        </w:rPr>
      </w:pPr>
      <w:r w:rsidRPr="004F2656">
        <w:rPr>
          <w:b/>
          <w:sz w:val="24"/>
          <w:szCs w:val="24"/>
        </w:rPr>
        <w:t>Institution Name(s</w:t>
      </w:r>
      <w:r w:rsidR="003E1BCB" w:rsidRPr="004F2656">
        <w:rPr>
          <w:b/>
          <w:sz w:val="24"/>
          <w:szCs w:val="24"/>
        </w:rPr>
        <w:t>):</w:t>
      </w:r>
      <w:r w:rsidR="00283D36">
        <w:rPr>
          <w:b/>
          <w:sz w:val="24"/>
          <w:szCs w:val="24"/>
        </w:rPr>
        <w:t xml:space="preserve"> </w:t>
      </w:r>
      <w:r w:rsidR="00283D36" w:rsidRPr="001B42CA">
        <w:rPr>
          <w:rFonts w:ascii="Times New Roman" w:hAnsi="Times New Roman" w:cs="Times New Roman"/>
          <w:bCs/>
          <w:sz w:val="24"/>
          <w:szCs w:val="24"/>
        </w:rPr>
        <w:t>University of West G</w:t>
      </w:r>
      <w:bookmarkStart w:id="0" w:name="_GoBack"/>
      <w:bookmarkEnd w:id="0"/>
      <w:r w:rsidR="00283D36" w:rsidRPr="001B42CA">
        <w:rPr>
          <w:rFonts w:ascii="Times New Roman" w:hAnsi="Times New Roman" w:cs="Times New Roman"/>
          <w:bCs/>
          <w:sz w:val="24"/>
          <w:szCs w:val="24"/>
        </w:rPr>
        <w:t>eorgia</w:t>
      </w:r>
    </w:p>
    <w:p w14:paraId="28FD8E6E" w14:textId="689A4C37" w:rsidR="0033401E" w:rsidRPr="001B42CA" w:rsidRDefault="0033401E" w:rsidP="0033401E">
      <w:pPr>
        <w:rPr>
          <w:rFonts w:ascii="Times New Roman" w:hAnsi="Times New Roman" w:cs="Times New Roman"/>
          <w:bCs/>
          <w:sz w:val="24"/>
          <w:szCs w:val="24"/>
        </w:rPr>
      </w:pPr>
      <w:r w:rsidRPr="004F2656">
        <w:rPr>
          <w:b/>
          <w:sz w:val="24"/>
          <w:szCs w:val="24"/>
        </w:rPr>
        <w:t>Project Lead:</w:t>
      </w:r>
      <w:r w:rsidR="00283D36">
        <w:rPr>
          <w:b/>
          <w:sz w:val="24"/>
          <w:szCs w:val="24"/>
        </w:rPr>
        <w:t xml:space="preserve"> </w:t>
      </w:r>
      <w:r w:rsidR="007E2C3E" w:rsidRPr="001B42CA">
        <w:rPr>
          <w:rFonts w:ascii="Times New Roman" w:hAnsi="Times New Roman" w:cs="Times New Roman"/>
          <w:sz w:val="24"/>
          <w:szCs w:val="24"/>
        </w:rPr>
        <w:t>Yan Yang, Ph.D., Associate Professor in Educational Psychology</w:t>
      </w:r>
    </w:p>
    <w:p w14:paraId="6A7C5B5B" w14:textId="007A4F01" w:rsidR="00687254" w:rsidRDefault="00687254" w:rsidP="00687254">
      <w:pPr>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6F359B39" w14:textId="0B92AD4D" w:rsidR="007E2C3E" w:rsidRPr="001B42CA" w:rsidRDefault="007E2C3E" w:rsidP="00687254">
      <w:pPr>
        <w:rPr>
          <w:rFonts w:ascii="Times New Roman" w:hAnsi="Times New Roman" w:cs="Times New Roman"/>
          <w:sz w:val="24"/>
          <w:szCs w:val="24"/>
        </w:rPr>
      </w:pPr>
      <w:r w:rsidRPr="001B42CA">
        <w:rPr>
          <w:rFonts w:ascii="Times New Roman" w:hAnsi="Times New Roman" w:cs="Times New Roman"/>
          <w:sz w:val="24"/>
          <w:szCs w:val="24"/>
        </w:rPr>
        <w:t>CJ Ivory, MLIS, Assistant Professor &amp; Instruction Librarian</w:t>
      </w:r>
      <w:r w:rsidRPr="001B42CA">
        <w:rPr>
          <w:rFonts w:ascii="Times New Roman" w:hAnsi="Times New Roman" w:cs="Times New Roman"/>
          <w:sz w:val="24"/>
          <w:szCs w:val="24"/>
        </w:rPr>
        <w:t xml:space="preserve">, </w:t>
      </w:r>
      <w:r w:rsidRPr="001B42CA">
        <w:rPr>
          <w:rFonts w:ascii="Times New Roman" w:hAnsi="Times New Roman" w:cs="Times New Roman"/>
          <w:color w:val="000000"/>
          <w:sz w:val="24"/>
          <w:szCs w:val="24"/>
          <w:shd w:val="clear" w:color="auto" w:fill="FFFFFF"/>
        </w:rPr>
        <w:t>civory@westga.edu</w:t>
      </w:r>
    </w:p>
    <w:p w14:paraId="59D335BE" w14:textId="6A7360A8" w:rsidR="007E2C3E" w:rsidRPr="001B42CA" w:rsidRDefault="007E2C3E" w:rsidP="00687254">
      <w:pPr>
        <w:rPr>
          <w:rFonts w:ascii="Times New Roman" w:hAnsi="Times New Roman" w:cs="Times New Roman"/>
          <w:b/>
          <w:sz w:val="24"/>
          <w:szCs w:val="24"/>
        </w:rPr>
      </w:pPr>
      <w:r w:rsidRPr="001B42CA">
        <w:rPr>
          <w:rFonts w:ascii="Times New Roman" w:hAnsi="Times New Roman" w:cs="Times New Roman"/>
          <w:sz w:val="24"/>
          <w:szCs w:val="24"/>
        </w:rPr>
        <w:t xml:space="preserve">Anne Barnhart, M.A. &amp; M.S., Associate Professor </w:t>
      </w:r>
      <w:r w:rsidRPr="001B42CA">
        <w:rPr>
          <w:rFonts w:ascii="Times New Roman" w:hAnsi="Times New Roman" w:cs="Times New Roman"/>
          <w:sz w:val="24"/>
          <w:szCs w:val="24"/>
        </w:rPr>
        <w:t>&amp;</w:t>
      </w:r>
      <w:r w:rsidRPr="001B42CA">
        <w:rPr>
          <w:rFonts w:ascii="Times New Roman" w:hAnsi="Times New Roman" w:cs="Times New Roman"/>
          <w:sz w:val="24"/>
          <w:szCs w:val="24"/>
        </w:rPr>
        <w:t xml:space="preserve"> Head of Instructional Services</w:t>
      </w:r>
      <w:r w:rsidRPr="001B42CA">
        <w:rPr>
          <w:rFonts w:ascii="Times New Roman" w:hAnsi="Times New Roman" w:cs="Times New Roman"/>
          <w:sz w:val="24"/>
          <w:szCs w:val="24"/>
        </w:rPr>
        <w:t xml:space="preserve">, </w:t>
      </w:r>
      <w:r w:rsidRPr="001B42CA">
        <w:rPr>
          <w:rFonts w:ascii="Times New Roman" w:hAnsi="Times New Roman" w:cs="Times New Roman"/>
          <w:color w:val="000000" w:themeColor="text1"/>
          <w:sz w:val="24"/>
          <w:szCs w:val="24"/>
          <w:shd w:val="clear" w:color="auto" w:fill="FFFFFF"/>
        </w:rPr>
        <w:t>barnhart@westga.edu</w:t>
      </w:r>
    </w:p>
    <w:p w14:paraId="46A62745" w14:textId="5B3BB3E3" w:rsidR="00DF79E1" w:rsidRPr="001B42CA" w:rsidRDefault="00DF79E1" w:rsidP="00E167BE">
      <w:pPr>
        <w:rPr>
          <w:rFonts w:ascii="Times New Roman" w:hAnsi="Times New Roman" w:cs="Times New Roman"/>
          <w:b/>
          <w:sz w:val="24"/>
          <w:szCs w:val="24"/>
        </w:rPr>
      </w:pPr>
      <w:r w:rsidRPr="004F2656">
        <w:rPr>
          <w:b/>
          <w:sz w:val="24"/>
          <w:szCs w:val="24"/>
        </w:rPr>
        <w:t>Course Name(s) and Course Numbers</w:t>
      </w:r>
      <w:r w:rsidR="003E1BCB" w:rsidRPr="004F2656">
        <w:rPr>
          <w:b/>
          <w:sz w:val="24"/>
          <w:szCs w:val="24"/>
        </w:rPr>
        <w:t>:</w:t>
      </w:r>
      <w:r w:rsidR="007E2C3E">
        <w:rPr>
          <w:b/>
          <w:sz w:val="24"/>
          <w:szCs w:val="24"/>
        </w:rPr>
        <w:t xml:space="preserve"> </w:t>
      </w:r>
      <w:r w:rsidR="007E2C3E" w:rsidRPr="001B42CA">
        <w:rPr>
          <w:rFonts w:ascii="Times New Roman" w:hAnsi="Times New Roman" w:cs="Times New Roman"/>
          <w:bCs/>
          <w:sz w:val="24"/>
          <w:szCs w:val="24"/>
        </w:rPr>
        <w:t>CEPD 4101 Educational Psychology</w:t>
      </w:r>
    </w:p>
    <w:p w14:paraId="3E617D79" w14:textId="31EAD370" w:rsidR="00DF79E1" w:rsidRPr="001B42CA" w:rsidRDefault="00DF79E1" w:rsidP="00E167BE">
      <w:pPr>
        <w:rPr>
          <w:rFonts w:ascii="Times New Roman" w:hAnsi="Times New Roman" w:cs="Times New Roman"/>
          <w:bCs/>
          <w:sz w:val="24"/>
          <w:szCs w:val="24"/>
        </w:rPr>
      </w:pPr>
      <w:r w:rsidRPr="004F2656">
        <w:rPr>
          <w:b/>
          <w:sz w:val="24"/>
          <w:szCs w:val="24"/>
        </w:rPr>
        <w:t>Semester Project Began</w:t>
      </w:r>
      <w:r w:rsidR="003E1BCB" w:rsidRPr="004F2656">
        <w:rPr>
          <w:b/>
          <w:sz w:val="24"/>
          <w:szCs w:val="24"/>
        </w:rPr>
        <w:t>:</w:t>
      </w:r>
      <w:r w:rsidR="007E2C3E">
        <w:rPr>
          <w:b/>
          <w:sz w:val="24"/>
          <w:szCs w:val="24"/>
        </w:rPr>
        <w:t xml:space="preserve"> </w:t>
      </w:r>
      <w:r w:rsidR="007E2C3E" w:rsidRPr="001B42CA">
        <w:rPr>
          <w:rFonts w:ascii="Times New Roman" w:hAnsi="Times New Roman" w:cs="Times New Roman"/>
          <w:bCs/>
          <w:sz w:val="24"/>
          <w:szCs w:val="24"/>
        </w:rPr>
        <w:t>Spring 2019</w:t>
      </w:r>
    </w:p>
    <w:p w14:paraId="4D2A60B3" w14:textId="7BA417E6" w:rsidR="00687254" w:rsidRPr="001B42CA" w:rsidRDefault="0033401E" w:rsidP="00E167BE">
      <w:pPr>
        <w:rPr>
          <w:rFonts w:ascii="Times New Roman" w:hAnsi="Times New Roman" w:cs="Times New Roman"/>
          <w:b/>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7E2C3E">
        <w:rPr>
          <w:b/>
          <w:sz w:val="24"/>
          <w:szCs w:val="24"/>
        </w:rPr>
        <w:t xml:space="preserve"> </w:t>
      </w:r>
      <w:r w:rsidR="007E2C3E" w:rsidRPr="001B42CA">
        <w:rPr>
          <w:rFonts w:ascii="Times New Roman" w:hAnsi="Times New Roman" w:cs="Times New Roman"/>
          <w:bCs/>
          <w:sz w:val="24"/>
          <w:szCs w:val="24"/>
        </w:rPr>
        <w:t>Summer 2019</w:t>
      </w:r>
    </w:p>
    <w:p w14:paraId="7C819642" w14:textId="5A050CB4" w:rsidR="0033401E" w:rsidRDefault="00DF79E1" w:rsidP="00E167BE">
      <w:pPr>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7E2C3E">
        <w:rPr>
          <w:b/>
          <w:sz w:val="24"/>
          <w:szCs w:val="24"/>
        </w:rPr>
        <w:t xml:space="preserve"> </w:t>
      </w:r>
      <w:r w:rsidR="007E2C3E" w:rsidRPr="001B42CA">
        <w:rPr>
          <w:rFonts w:ascii="Times New Roman" w:hAnsi="Times New Roman" w:cs="Times New Roman"/>
          <w:bCs/>
          <w:sz w:val="24"/>
          <w:szCs w:val="24"/>
        </w:rPr>
        <w:t>91</w:t>
      </w:r>
    </w:p>
    <w:p w14:paraId="6674B072" w14:textId="505BF5ED" w:rsidR="00DF79E1" w:rsidRPr="004F2656" w:rsidRDefault="00AF4890" w:rsidP="0033401E">
      <w:pPr>
        <w:pStyle w:val="Heading1"/>
      </w:pPr>
      <w:r>
        <w:t>1</w:t>
      </w:r>
      <w:r w:rsidR="00DF79E1" w:rsidRPr="004F2656">
        <w:t>.  Narrative</w:t>
      </w:r>
    </w:p>
    <w:p w14:paraId="65E3CD32" w14:textId="60BD06BB" w:rsidR="00DF79E1" w:rsidRPr="004F2656" w:rsidRDefault="00101A24" w:rsidP="00DF79E1">
      <w:pPr>
        <w:pStyle w:val="ListParagraph"/>
        <w:ind w:left="360"/>
        <w:rPr>
          <w:sz w:val="24"/>
          <w:szCs w:val="24"/>
        </w:rPr>
      </w:pPr>
      <w:r w:rsidRPr="004F2656">
        <w:rPr>
          <w:sz w:val="24"/>
          <w:szCs w:val="24"/>
        </w:rPr>
        <w:t xml:space="preserve">A.  </w:t>
      </w:r>
      <w:r w:rsidR="00DF79E1" w:rsidRPr="004F2656">
        <w:rPr>
          <w:sz w:val="24"/>
          <w:szCs w:val="24"/>
        </w:rPr>
        <w:t>Describe</w:t>
      </w:r>
      <w:r w:rsidR="001B2107" w:rsidRPr="004F2656">
        <w:rPr>
          <w:sz w:val="24"/>
          <w:szCs w:val="24"/>
        </w:rPr>
        <w:t xml:space="preserve"> the key outcomes, </w:t>
      </w:r>
      <w:r w:rsidR="003E1BCB" w:rsidRPr="004F2656">
        <w:rPr>
          <w:sz w:val="24"/>
          <w:szCs w:val="24"/>
        </w:rPr>
        <w:t xml:space="preserve">whether </w:t>
      </w:r>
      <w:r w:rsidR="001B2107" w:rsidRPr="004F2656">
        <w:rPr>
          <w:sz w:val="24"/>
          <w:szCs w:val="24"/>
        </w:rPr>
        <w:t xml:space="preserve">positive, </w:t>
      </w:r>
      <w:r w:rsidR="00DF79E1" w:rsidRPr="004F2656">
        <w:rPr>
          <w:sz w:val="24"/>
          <w:szCs w:val="24"/>
        </w:rPr>
        <w:t>negative,</w:t>
      </w:r>
      <w:r w:rsidR="001B2107" w:rsidRPr="004F2656">
        <w:rPr>
          <w:sz w:val="24"/>
          <w:szCs w:val="24"/>
        </w:rPr>
        <w:t xml:space="preserve"> </w:t>
      </w:r>
      <w:r w:rsidR="003E1BCB" w:rsidRPr="004F2656">
        <w:rPr>
          <w:sz w:val="24"/>
          <w:szCs w:val="24"/>
        </w:rPr>
        <w:t>or</w:t>
      </w:r>
      <w:r w:rsidR="001B2107" w:rsidRPr="004F2656">
        <w:rPr>
          <w:sz w:val="24"/>
          <w:szCs w:val="24"/>
        </w:rPr>
        <w:t xml:space="preserve"> interesting,</w:t>
      </w:r>
      <w:r w:rsidR="00DF79E1" w:rsidRPr="004F2656">
        <w:rPr>
          <w:sz w:val="24"/>
          <w:szCs w:val="24"/>
        </w:rPr>
        <w:t xml:space="preserve"> of your project.  Include:</w:t>
      </w:r>
    </w:p>
    <w:p w14:paraId="38E42C53" w14:textId="7EC80EEF" w:rsidR="00DF79E1" w:rsidRDefault="00DF79E1" w:rsidP="00DF79E1">
      <w:pPr>
        <w:pStyle w:val="ListParagraph"/>
        <w:numPr>
          <w:ilvl w:val="0"/>
          <w:numId w:val="8"/>
        </w:numPr>
        <w:rPr>
          <w:sz w:val="24"/>
          <w:szCs w:val="24"/>
        </w:rPr>
      </w:pPr>
      <w:r w:rsidRPr="004F2656">
        <w:rPr>
          <w:sz w:val="24"/>
          <w:szCs w:val="24"/>
        </w:rPr>
        <w:t>Summary of your transformation experience, including challenges</w:t>
      </w:r>
      <w:r w:rsidR="00101A24" w:rsidRPr="004F2656">
        <w:rPr>
          <w:sz w:val="24"/>
          <w:szCs w:val="24"/>
        </w:rPr>
        <w:t xml:space="preserve"> and accomplishments</w:t>
      </w:r>
    </w:p>
    <w:p w14:paraId="021CD6A0" w14:textId="6FD31930" w:rsidR="0000596F" w:rsidRDefault="0000596F" w:rsidP="00D64C4A">
      <w:pPr>
        <w:ind w:left="720"/>
        <w:rPr>
          <w:rFonts w:ascii="Times New Roman" w:hAnsi="Times New Roman" w:cs="Times New Roman"/>
          <w:sz w:val="24"/>
          <w:szCs w:val="24"/>
        </w:rPr>
      </w:pPr>
      <w:r>
        <w:rPr>
          <w:rFonts w:ascii="Times New Roman" w:hAnsi="Times New Roman" w:cs="Times New Roman"/>
          <w:sz w:val="24"/>
          <w:szCs w:val="24"/>
        </w:rPr>
        <w:t xml:space="preserve">It was my first experience transforming a class with a commercial textbook into an OER class. While it has been challenging at times, I enjoyed the process and learned a lot from it. In order to keep the quality content of the course, my teammate CJ Ivory and I worked very hard to map out the various contents of the commercial textbook to make sure they were all adequately represented in the free learning materials. A major challenge we encountered was that since the previous commercial textbook comes with its own test bank which I had relied on in making quizzes, we had to now make our own tests by writing every single test item on our own. Thankfully, with great teamwork, we were able to accomplish this task! </w:t>
      </w:r>
    </w:p>
    <w:p w14:paraId="5BF1F0D7" w14:textId="06A863AA" w:rsidR="00D64C4A" w:rsidRPr="00D64C4A" w:rsidRDefault="0000596F" w:rsidP="00A20273">
      <w:pPr>
        <w:ind w:left="720"/>
        <w:rPr>
          <w:sz w:val="24"/>
          <w:szCs w:val="24"/>
        </w:rPr>
      </w:pPr>
      <w:r>
        <w:rPr>
          <w:rFonts w:ascii="Times New Roman" w:hAnsi="Times New Roman" w:cs="Times New Roman"/>
          <w:sz w:val="24"/>
          <w:szCs w:val="24"/>
        </w:rPr>
        <w:t>Overall, the experience has been very positive! It pushed me to know the course content at a much more intimate level</w:t>
      </w:r>
      <w:r w:rsidR="005F3152">
        <w:rPr>
          <w:rFonts w:ascii="Times New Roman" w:hAnsi="Times New Roman" w:cs="Times New Roman"/>
          <w:sz w:val="24"/>
          <w:szCs w:val="24"/>
        </w:rPr>
        <w:t>.</w:t>
      </w:r>
      <w:r>
        <w:rPr>
          <w:rFonts w:ascii="Times New Roman" w:hAnsi="Times New Roman" w:cs="Times New Roman"/>
          <w:sz w:val="24"/>
          <w:szCs w:val="24"/>
        </w:rPr>
        <w:t xml:space="preserve"> I was able to find the missing parts from a junior-level </w:t>
      </w:r>
      <w:r>
        <w:rPr>
          <w:rFonts w:ascii="Times New Roman" w:hAnsi="Times New Roman" w:cs="Times New Roman"/>
          <w:sz w:val="24"/>
          <w:szCs w:val="24"/>
        </w:rPr>
        <w:lastRenderedPageBreak/>
        <w:t>educational psychology OER textbook through exhaustive internet and library searches. The main accomplishments of this textbook transformation experience include but are not limited to: the various free learning materials, the corresponding PPT slides with embedded videos</w:t>
      </w:r>
      <w:r w:rsidR="00A20273">
        <w:rPr>
          <w:rFonts w:ascii="Times New Roman" w:hAnsi="Times New Roman" w:cs="Times New Roman"/>
          <w:sz w:val="24"/>
          <w:szCs w:val="24"/>
        </w:rPr>
        <w:t>, the regular content quizzes testing students’ mastery of the OER course content, and the surveys which collect student responses to their learning experiences in this newly transformed OER course.</w:t>
      </w:r>
    </w:p>
    <w:p w14:paraId="6F43F3B1" w14:textId="5BE912FE" w:rsidR="00DF79E1" w:rsidRDefault="00DF79E1" w:rsidP="00DF79E1">
      <w:pPr>
        <w:pStyle w:val="ListParagraph"/>
        <w:numPr>
          <w:ilvl w:val="0"/>
          <w:numId w:val="8"/>
        </w:numPr>
        <w:rPr>
          <w:sz w:val="24"/>
          <w:szCs w:val="24"/>
        </w:rPr>
      </w:pPr>
      <w:r w:rsidRPr="004F2656">
        <w:rPr>
          <w:sz w:val="24"/>
          <w:szCs w:val="24"/>
        </w:rPr>
        <w:t>Transformative impacts on your instruction</w:t>
      </w:r>
    </w:p>
    <w:p w14:paraId="751ADDB5" w14:textId="30384EC0" w:rsidR="00A20273" w:rsidRPr="00A20273" w:rsidRDefault="00A20273" w:rsidP="00A20273">
      <w:pPr>
        <w:ind w:left="720"/>
        <w:rPr>
          <w:rFonts w:ascii="Times New Roman" w:hAnsi="Times New Roman" w:cs="Times New Roman"/>
          <w:sz w:val="24"/>
          <w:szCs w:val="24"/>
        </w:rPr>
      </w:pPr>
      <w:r w:rsidRPr="00A20273">
        <w:rPr>
          <w:rFonts w:ascii="Times New Roman" w:hAnsi="Times New Roman" w:cs="Times New Roman"/>
          <w:sz w:val="24"/>
          <w:szCs w:val="24"/>
        </w:rPr>
        <w:t xml:space="preserve">The newly created learning materials </w:t>
      </w:r>
      <w:r w:rsidR="0044093D">
        <w:rPr>
          <w:rFonts w:ascii="Times New Roman" w:hAnsi="Times New Roman" w:cs="Times New Roman"/>
          <w:sz w:val="24"/>
          <w:szCs w:val="24"/>
        </w:rPr>
        <w:t xml:space="preserve">enabled me to diversify my teaching methods from lecturing to video recording to online discussions. I </w:t>
      </w:r>
      <w:r w:rsidRPr="00A20273">
        <w:rPr>
          <w:rFonts w:ascii="Times New Roman" w:hAnsi="Times New Roman" w:cs="Times New Roman"/>
          <w:sz w:val="24"/>
          <w:szCs w:val="24"/>
        </w:rPr>
        <w:t xml:space="preserve">have enjoyed teaching </w:t>
      </w:r>
      <w:r w:rsidR="0044093D">
        <w:rPr>
          <w:rFonts w:ascii="Times New Roman" w:hAnsi="Times New Roman" w:cs="Times New Roman"/>
          <w:sz w:val="24"/>
          <w:szCs w:val="24"/>
        </w:rPr>
        <w:t>this class to education majors</w:t>
      </w:r>
      <w:r w:rsidRPr="00A20273">
        <w:rPr>
          <w:rFonts w:ascii="Times New Roman" w:hAnsi="Times New Roman" w:cs="Times New Roman"/>
          <w:sz w:val="24"/>
          <w:szCs w:val="24"/>
        </w:rPr>
        <w:t xml:space="preserve">. The learning materials </w:t>
      </w:r>
      <w:r w:rsidR="0044093D">
        <w:rPr>
          <w:rFonts w:ascii="Times New Roman" w:hAnsi="Times New Roman" w:cs="Times New Roman"/>
          <w:sz w:val="24"/>
          <w:szCs w:val="24"/>
        </w:rPr>
        <w:t xml:space="preserve">and assignments </w:t>
      </w:r>
      <w:r w:rsidRPr="00A20273">
        <w:rPr>
          <w:rFonts w:ascii="Times New Roman" w:hAnsi="Times New Roman" w:cs="Times New Roman"/>
          <w:sz w:val="24"/>
          <w:szCs w:val="24"/>
        </w:rPr>
        <w:t xml:space="preserve">make the course </w:t>
      </w:r>
      <w:r w:rsidR="0044093D">
        <w:rPr>
          <w:rFonts w:ascii="Times New Roman" w:hAnsi="Times New Roman" w:cs="Times New Roman"/>
          <w:sz w:val="24"/>
          <w:szCs w:val="24"/>
        </w:rPr>
        <w:t>very</w:t>
      </w:r>
      <w:r w:rsidRPr="00A20273">
        <w:rPr>
          <w:rFonts w:ascii="Times New Roman" w:hAnsi="Times New Roman" w:cs="Times New Roman"/>
          <w:sz w:val="24"/>
          <w:szCs w:val="24"/>
        </w:rPr>
        <w:t xml:space="preserve"> interesting</w:t>
      </w:r>
      <w:r w:rsidR="0044093D">
        <w:rPr>
          <w:rFonts w:ascii="Times New Roman" w:hAnsi="Times New Roman" w:cs="Times New Roman"/>
          <w:sz w:val="24"/>
          <w:szCs w:val="24"/>
        </w:rPr>
        <w:t xml:space="preserve"> and</w:t>
      </w:r>
      <w:r w:rsidRPr="00A20273">
        <w:rPr>
          <w:rFonts w:ascii="Times New Roman" w:hAnsi="Times New Roman" w:cs="Times New Roman"/>
          <w:sz w:val="24"/>
          <w:szCs w:val="24"/>
        </w:rPr>
        <w:t xml:space="preserve"> practical, </w:t>
      </w:r>
      <w:r w:rsidR="0044093D">
        <w:rPr>
          <w:rFonts w:ascii="Times New Roman" w:hAnsi="Times New Roman" w:cs="Times New Roman"/>
          <w:sz w:val="24"/>
          <w:szCs w:val="24"/>
        </w:rPr>
        <w:t>while challenging students to apply the newly acquired knowledge to their future professions</w:t>
      </w:r>
      <w:r w:rsidRPr="00A20273">
        <w:rPr>
          <w:rFonts w:ascii="Times New Roman" w:hAnsi="Times New Roman" w:cs="Times New Roman"/>
          <w:sz w:val="24"/>
          <w:szCs w:val="24"/>
        </w:rPr>
        <w:t>.</w:t>
      </w:r>
    </w:p>
    <w:p w14:paraId="22B84C30" w14:textId="068E3738" w:rsidR="00A20273" w:rsidRPr="00A20273" w:rsidRDefault="00A20273" w:rsidP="00A20273">
      <w:pPr>
        <w:ind w:left="720"/>
        <w:rPr>
          <w:rFonts w:ascii="Times New Roman" w:hAnsi="Times New Roman" w:cs="Times New Roman"/>
          <w:sz w:val="24"/>
          <w:szCs w:val="24"/>
        </w:rPr>
      </w:pPr>
      <w:r w:rsidRPr="00A20273">
        <w:rPr>
          <w:rFonts w:ascii="Times New Roman" w:hAnsi="Times New Roman" w:cs="Times New Roman"/>
          <w:sz w:val="24"/>
          <w:szCs w:val="24"/>
        </w:rPr>
        <w:t>I ha</w:t>
      </w:r>
      <w:r w:rsidR="00B275B4">
        <w:rPr>
          <w:rFonts w:ascii="Times New Roman" w:hAnsi="Times New Roman" w:cs="Times New Roman"/>
          <w:sz w:val="24"/>
          <w:szCs w:val="24"/>
        </w:rPr>
        <w:t>ve</w:t>
      </w:r>
      <w:r w:rsidRPr="00A20273">
        <w:rPr>
          <w:rFonts w:ascii="Times New Roman" w:hAnsi="Times New Roman" w:cs="Times New Roman"/>
          <w:sz w:val="24"/>
          <w:szCs w:val="24"/>
        </w:rPr>
        <w:t xml:space="preserve"> enjoyed developing the materials </w:t>
      </w:r>
      <w:r w:rsidR="00B275B4">
        <w:rPr>
          <w:rFonts w:ascii="Times New Roman" w:hAnsi="Times New Roman" w:cs="Times New Roman"/>
          <w:sz w:val="24"/>
          <w:szCs w:val="24"/>
        </w:rPr>
        <w:t xml:space="preserve">with my teammate CJ Ivory </w:t>
      </w:r>
      <w:r w:rsidRPr="00A20273">
        <w:rPr>
          <w:rFonts w:ascii="Times New Roman" w:hAnsi="Times New Roman" w:cs="Times New Roman"/>
          <w:sz w:val="24"/>
          <w:szCs w:val="24"/>
        </w:rPr>
        <w:t xml:space="preserve">while learning so much about a variety of </w:t>
      </w:r>
      <w:r w:rsidR="00B275B4">
        <w:rPr>
          <w:rFonts w:ascii="Times New Roman" w:hAnsi="Times New Roman" w:cs="Times New Roman"/>
          <w:sz w:val="24"/>
          <w:szCs w:val="24"/>
        </w:rPr>
        <w:t>educational psychology theories and research findings</w:t>
      </w:r>
      <w:r w:rsidRPr="00A20273">
        <w:rPr>
          <w:rFonts w:ascii="Times New Roman" w:hAnsi="Times New Roman" w:cs="Times New Roman"/>
          <w:sz w:val="24"/>
          <w:szCs w:val="24"/>
        </w:rPr>
        <w:t xml:space="preserve">. I have </w:t>
      </w:r>
      <w:r w:rsidR="00B275B4">
        <w:rPr>
          <w:rFonts w:ascii="Times New Roman" w:hAnsi="Times New Roman" w:cs="Times New Roman"/>
          <w:sz w:val="24"/>
          <w:szCs w:val="24"/>
        </w:rPr>
        <w:t xml:space="preserve">also </w:t>
      </w:r>
      <w:r w:rsidRPr="00A20273">
        <w:rPr>
          <w:rFonts w:ascii="Times New Roman" w:hAnsi="Times New Roman" w:cs="Times New Roman"/>
          <w:sz w:val="24"/>
          <w:szCs w:val="24"/>
        </w:rPr>
        <w:t xml:space="preserve">enjoyed the flexibility and creativity </w:t>
      </w:r>
      <w:r w:rsidR="00B275B4">
        <w:rPr>
          <w:rFonts w:ascii="Times New Roman" w:hAnsi="Times New Roman" w:cs="Times New Roman"/>
          <w:sz w:val="24"/>
          <w:szCs w:val="24"/>
        </w:rPr>
        <w:t>that this OER course provided in designing the assignments and putting</w:t>
      </w:r>
      <w:r w:rsidRPr="00A20273">
        <w:rPr>
          <w:rFonts w:ascii="Times New Roman" w:hAnsi="Times New Roman" w:cs="Times New Roman"/>
          <w:sz w:val="24"/>
          <w:szCs w:val="24"/>
        </w:rPr>
        <w:t xml:space="preserve"> the learning activities together.</w:t>
      </w:r>
    </w:p>
    <w:p w14:paraId="178A8187" w14:textId="3AF67E0E" w:rsidR="00A20273" w:rsidRPr="00A20273" w:rsidRDefault="00B275B4" w:rsidP="00A20273">
      <w:pPr>
        <w:ind w:left="720"/>
        <w:rPr>
          <w:sz w:val="24"/>
          <w:szCs w:val="24"/>
        </w:rPr>
      </w:pPr>
      <w:r>
        <w:rPr>
          <w:rFonts w:ascii="Times New Roman" w:hAnsi="Times New Roman" w:cs="Times New Roman"/>
          <w:sz w:val="24"/>
          <w:szCs w:val="24"/>
        </w:rPr>
        <w:t>By developing t</w:t>
      </w:r>
      <w:r w:rsidR="00A20273" w:rsidRPr="00A20273">
        <w:rPr>
          <w:rFonts w:ascii="Times New Roman" w:hAnsi="Times New Roman" w:cs="Times New Roman"/>
          <w:sz w:val="24"/>
          <w:szCs w:val="24"/>
        </w:rPr>
        <w:t xml:space="preserve">he learning materials </w:t>
      </w:r>
      <w:r>
        <w:rPr>
          <w:rFonts w:ascii="Times New Roman" w:hAnsi="Times New Roman" w:cs="Times New Roman"/>
          <w:sz w:val="24"/>
          <w:szCs w:val="24"/>
        </w:rPr>
        <w:t xml:space="preserve">and selecting appropriate content, I become more </w:t>
      </w:r>
      <w:r w:rsidRPr="00A20273">
        <w:rPr>
          <w:rFonts w:ascii="Times New Roman" w:hAnsi="Times New Roman" w:cs="Times New Roman"/>
          <w:sz w:val="24"/>
          <w:szCs w:val="24"/>
        </w:rPr>
        <w:t>comfortable</w:t>
      </w:r>
      <w:r w:rsidR="00A20273" w:rsidRPr="00A20273">
        <w:rPr>
          <w:rFonts w:ascii="Times New Roman" w:hAnsi="Times New Roman" w:cs="Times New Roman"/>
          <w:sz w:val="24"/>
          <w:szCs w:val="24"/>
        </w:rPr>
        <w:t xml:space="preserve"> </w:t>
      </w:r>
      <w:r>
        <w:rPr>
          <w:rFonts w:ascii="Times New Roman" w:hAnsi="Times New Roman" w:cs="Times New Roman"/>
          <w:sz w:val="24"/>
          <w:szCs w:val="24"/>
        </w:rPr>
        <w:t>with my instructions. My confidence and comfort level grow as I teach</w:t>
      </w:r>
      <w:r w:rsidR="00A20273" w:rsidRPr="00A20273">
        <w:rPr>
          <w:rFonts w:ascii="Times New Roman" w:hAnsi="Times New Roman" w:cs="Times New Roman"/>
          <w:sz w:val="24"/>
          <w:szCs w:val="24"/>
        </w:rPr>
        <w:t xml:space="preserve"> the materials and </w:t>
      </w:r>
      <w:r>
        <w:rPr>
          <w:rFonts w:ascii="Times New Roman" w:hAnsi="Times New Roman" w:cs="Times New Roman"/>
          <w:sz w:val="24"/>
          <w:szCs w:val="24"/>
        </w:rPr>
        <w:t>monitor</w:t>
      </w:r>
      <w:r w:rsidR="00A20273" w:rsidRPr="00A20273">
        <w:rPr>
          <w:rFonts w:ascii="Times New Roman" w:hAnsi="Times New Roman" w:cs="Times New Roman"/>
          <w:sz w:val="24"/>
          <w:szCs w:val="24"/>
        </w:rPr>
        <w:t xml:space="preserve"> students’ learning progress </w:t>
      </w:r>
      <w:r>
        <w:rPr>
          <w:rFonts w:ascii="Times New Roman" w:hAnsi="Times New Roman" w:cs="Times New Roman"/>
          <w:sz w:val="24"/>
          <w:szCs w:val="24"/>
        </w:rPr>
        <w:t>as a result of</w:t>
      </w:r>
      <w:r w:rsidR="00A20273" w:rsidRPr="00A20273">
        <w:rPr>
          <w:rFonts w:ascii="Times New Roman" w:hAnsi="Times New Roman" w:cs="Times New Roman"/>
          <w:sz w:val="24"/>
          <w:szCs w:val="24"/>
        </w:rPr>
        <w:t xml:space="preserve"> </w:t>
      </w:r>
      <w:r>
        <w:rPr>
          <w:rFonts w:ascii="Times New Roman" w:hAnsi="Times New Roman" w:cs="Times New Roman"/>
          <w:sz w:val="24"/>
          <w:szCs w:val="24"/>
        </w:rPr>
        <w:t>my</w:t>
      </w:r>
      <w:r w:rsidR="00A20273" w:rsidRPr="00A20273">
        <w:rPr>
          <w:rFonts w:ascii="Times New Roman" w:hAnsi="Times New Roman" w:cs="Times New Roman"/>
          <w:sz w:val="24"/>
          <w:szCs w:val="24"/>
        </w:rPr>
        <w:t xml:space="preserve"> </w:t>
      </w:r>
      <w:r>
        <w:rPr>
          <w:rFonts w:ascii="Times New Roman" w:hAnsi="Times New Roman" w:cs="Times New Roman"/>
          <w:sz w:val="24"/>
          <w:szCs w:val="24"/>
        </w:rPr>
        <w:t xml:space="preserve">full </w:t>
      </w:r>
      <w:r w:rsidR="00A20273" w:rsidRPr="00A20273">
        <w:rPr>
          <w:rFonts w:ascii="Times New Roman" w:hAnsi="Times New Roman" w:cs="Times New Roman"/>
          <w:sz w:val="24"/>
          <w:szCs w:val="24"/>
        </w:rPr>
        <w:t xml:space="preserve">engagement in the materials creation </w:t>
      </w:r>
      <w:r>
        <w:rPr>
          <w:rFonts w:ascii="Times New Roman" w:hAnsi="Times New Roman" w:cs="Times New Roman"/>
          <w:sz w:val="24"/>
          <w:szCs w:val="24"/>
        </w:rPr>
        <w:t xml:space="preserve">and </w:t>
      </w:r>
      <w:r w:rsidRPr="00A20273">
        <w:rPr>
          <w:rFonts w:ascii="Times New Roman" w:hAnsi="Times New Roman" w:cs="Times New Roman"/>
          <w:sz w:val="24"/>
          <w:szCs w:val="24"/>
        </w:rPr>
        <w:t xml:space="preserve">selection </w:t>
      </w:r>
      <w:r w:rsidR="00A20273" w:rsidRPr="00A20273">
        <w:rPr>
          <w:rFonts w:ascii="Times New Roman" w:hAnsi="Times New Roman" w:cs="Times New Roman"/>
          <w:sz w:val="24"/>
          <w:szCs w:val="24"/>
        </w:rPr>
        <w:t xml:space="preserve">process. </w:t>
      </w:r>
      <w:r w:rsidR="00572979">
        <w:rPr>
          <w:rFonts w:ascii="Times New Roman" w:hAnsi="Times New Roman" w:cs="Times New Roman"/>
          <w:sz w:val="24"/>
          <w:szCs w:val="24"/>
        </w:rPr>
        <w:t xml:space="preserve">The fact that all students in my OER class have equal access to the course materials now makes it easier for me to assess students’ learning outcomes. </w:t>
      </w:r>
    </w:p>
    <w:p w14:paraId="37A6611B" w14:textId="1D4EA153" w:rsidR="00DF79E1" w:rsidRDefault="00DF79E1" w:rsidP="00DF79E1">
      <w:pPr>
        <w:pStyle w:val="ListParagraph"/>
        <w:numPr>
          <w:ilvl w:val="0"/>
          <w:numId w:val="8"/>
        </w:numPr>
        <w:rPr>
          <w:sz w:val="24"/>
          <w:szCs w:val="24"/>
        </w:rPr>
      </w:pPr>
      <w:r w:rsidRPr="004F2656">
        <w:rPr>
          <w:sz w:val="24"/>
          <w:szCs w:val="24"/>
        </w:rPr>
        <w:t>Transformative impacts on your students and their performance</w:t>
      </w:r>
    </w:p>
    <w:p w14:paraId="6C8FB681" w14:textId="4CBC70F1" w:rsidR="00572979" w:rsidRPr="00052BC9" w:rsidRDefault="00572979" w:rsidP="000F665D">
      <w:pPr>
        <w:ind w:left="720"/>
        <w:rPr>
          <w:rFonts w:ascii="Times New Roman" w:hAnsi="Times New Roman" w:cs="Times New Roman"/>
          <w:sz w:val="24"/>
          <w:szCs w:val="24"/>
        </w:rPr>
      </w:pPr>
      <w:r w:rsidRPr="00052BC9">
        <w:rPr>
          <w:rFonts w:ascii="Times New Roman" w:hAnsi="Times New Roman" w:cs="Times New Roman"/>
          <w:sz w:val="24"/>
          <w:szCs w:val="24"/>
        </w:rPr>
        <w:t xml:space="preserve">I could definitely see </w:t>
      </w:r>
      <w:r w:rsidR="0055628F" w:rsidRPr="00052BC9">
        <w:rPr>
          <w:rFonts w:ascii="Times New Roman" w:hAnsi="Times New Roman" w:cs="Times New Roman"/>
          <w:sz w:val="24"/>
          <w:szCs w:val="24"/>
        </w:rPr>
        <w:t>a big</w:t>
      </w:r>
      <w:r w:rsidRPr="00052BC9">
        <w:rPr>
          <w:rFonts w:ascii="Times New Roman" w:hAnsi="Times New Roman" w:cs="Times New Roman"/>
          <w:sz w:val="24"/>
          <w:szCs w:val="24"/>
        </w:rPr>
        <w:t xml:space="preserve"> difference on </w:t>
      </w:r>
      <w:r w:rsidR="0055628F" w:rsidRPr="00052BC9">
        <w:rPr>
          <w:rFonts w:ascii="Times New Roman" w:hAnsi="Times New Roman" w:cs="Times New Roman"/>
          <w:sz w:val="24"/>
          <w:szCs w:val="24"/>
        </w:rPr>
        <w:t>student learning motivation in the classroom as well as their learning outcomes. The free OER materials we developed that are now accessible to all students have eliminated the inequity issue among students who live off campus and/or have no access to the previously mandated commercial textbook. By d</w:t>
      </w:r>
      <w:r w:rsidR="0055628F" w:rsidRPr="00052BC9">
        <w:rPr>
          <w:rFonts w:ascii="Times New Roman" w:hAnsi="Times New Roman" w:cs="Times New Roman"/>
          <w:sz w:val="24"/>
          <w:szCs w:val="24"/>
        </w:rPr>
        <w:t>eveloping free and suitable learning materials in replacement of the required expensive commercial textbook on Desire2Learn (our internet student learning platform)</w:t>
      </w:r>
      <w:r w:rsidR="0055628F" w:rsidRPr="00052BC9">
        <w:rPr>
          <w:rFonts w:ascii="Times New Roman" w:hAnsi="Times New Roman" w:cs="Times New Roman"/>
          <w:sz w:val="24"/>
          <w:szCs w:val="24"/>
        </w:rPr>
        <w:t>, we were able to help students save textbook expenses significantly and allow for</w:t>
      </w:r>
      <w:r w:rsidR="0055628F" w:rsidRPr="00052BC9">
        <w:rPr>
          <w:rFonts w:ascii="Times New Roman" w:hAnsi="Times New Roman" w:cs="Times New Roman"/>
          <w:sz w:val="24"/>
          <w:szCs w:val="24"/>
        </w:rPr>
        <w:t xml:space="preserve"> a more intentional integration of my video tutorials and on</w:t>
      </w:r>
      <w:r w:rsidR="0055628F" w:rsidRPr="00052BC9">
        <w:rPr>
          <w:rFonts w:ascii="Times New Roman" w:hAnsi="Times New Roman" w:cs="Times New Roman"/>
          <w:sz w:val="24"/>
          <w:szCs w:val="24"/>
        </w:rPr>
        <w:t>l</w:t>
      </w:r>
      <w:r w:rsidR="0055628F" w:rsidRPr="00052BC9">
        <w:rPr>
          <w:rFonts w:ascii="Times New Roman" w:hAnsi="Times New Roman" w:cs="Times New Roman"/>
          <w:sz w:val="24"/>
          <w:szCs w:val="24"/>
        </w:rPr>
        <w:t>ine activities with OER materials</w:t>
      </w:r>
      <w:r w:rsidR="0055628F" w:rsidRPr="00052BC9">
        <w:rPr>
          <w:rFonts w:ascii="Times New Roman" w:hAnsi="Times New Roman" w:cs="Times New Roman"/>
          <w:sz w:val="24"/>
          <w:szCs w:val="24"/>
        </w:rPr>
        <w:t xml:space="preserve">. As a result, student learning motivation improved in the class and many of them reported that they truly enjoyed the class including but not limited </w:t>
      </w:r>
      <w:r w:rsidR="000F665D" w:rsidRPr="00052BC9">
        <w:rPr>
          <w:rFonts w:ascii="Times New Roman" w:hAnsi="Times New Roman" w:cs="Times New Roman"/>
          <w:sz w:val="24"/>
          <w:szCs w:val="24"/>
        </w:rPr>
        <w:t>to the</w:t>
      </w:r>
      <w:r w:rsidRPr="00052BC9">
        <w:rPr>
          <w:rFonts w:ascii="Times New Roman" w:hAnsi="Times New Roman" w:cs="Times New Roman"/>
          <w:sz w:val="24"/>
          <w:szCs w:val="24"/>
        </w:rPr>
        <w:t xml:space="preserve"> learning materials, </w:t>
      </w:r>
      <w:r w:rsidR="0055628F" w:rsidRPr="00052BC9">
        <w:rPr>
          <w:rFonts w:ascii="Times New Roman" w:hAnsi="Times New Roman" w:cs="Times New Roman"/>
          <w:sz w:val="24"/>
          <w:szCs w:val="24"/>
        </w:rPr>
        <w:t xml:space="preserve">delivery </w:t>
      </w:r>
      <w:r w:rsidRPr="00052BC9">
        <w:rPr>
          <w:rFonts w:ascii="Times New Roman" w:hAnsi="Times New Roman" w:cs="Times New Roman"/>
          <w:sz w:val="24"/>
          <w:szCs w:val="24"/>
        </w:rPr>
        <w:t xml:space="preserve">methods, </w:t>
      </w:r>
      <w:r w:rsidR="0055628F" w:rsidRPr="00052BC9">
        <w:rPr>
          <w:rFonts w:ascii="Times New Roman" w:hAnsi="Times New Roman" w:cs="Times New Roman"/>
          <w:sz w:val="24"/>
          <w:szCs w:val="24"/>
        </w:rPr>
        <w:t>revised OER textbook, class videos</w:t>
      </w:r>
      <w:r w:rsidRPr="00052BC9">
        <w:rPr>
          <w:rFonts w:ascii="Times New Roman" w:hAnsi="Times New Roman" w:cs="Times New Roman"/>
          <w:sz w:val="24"/>
          <w:szCs w:val="24"/>
        </w:rPr>
        <w:t xml:space="preserve">, class assignments, and course activities </w:t>
      </w:r>
      <w:r w:rsidR="0055628F" w:rsidRPr="00052BC9">
        <w:rPr>
          <w:rFonts w:ascii="Times New Roman" w:hAnsi="Times New Roman" w:cs="Times New Roman"/>
          <w:sz w:val="24"/>
          <w:szCs w:val="24"/>
        </w:rPr>
        <w:t xml:space="preserve">which </w:t>
      </w:r>
      <w:r w:rsidRPr="00052BC9">
        <w:rPr>
          <w:rFonts w:ascii="Times New Roman" w:hAnsi="Times New Roman" w:cs="Times New Roman"/>
          <w:sz w:val="24"/>
          <w:szCs w:val="24"/>
        </w:rPr>
        <w:t xml:space="preserve">all went together seamlessly. </w:t>
      </w:r>
      <w:r w:rsidR="0055628F" w:rsidRPr="00052BC9">
        <w:rPr>
          <w:rFonts w:ascii="Times New Roman" w:hAnsi="Times New Roman" w:cs="Times New Roman"/>
          <w:sz w:val="24"/>
          <w:szCs w:val="24"/>
        </w:rPr>
        <w:t xml:space="preserve">In one of the OER surveys designed for evaluation purposes, most of </w:t>
      </w:r>
      <w:r w:rsidRPr="00052BC9">
        <w:rPr>
          <w:rFonts w:ascii="Times New Roman" w:hAnsi="Times New Roman" w:cs="Times New Roman"/>
          <w:sz w:val="24"/>
          <w:szCs w:val="24"/>
        </w:rPr>
        <w:t xml:space="preserve">them marked that they </w:t>
      </w:r>
      <w:r w:rsidR="0055628F" w:rsidRPr="00052BC9">
        <w:rPr>
          <w:rFonts w:ascii="Times New Roman" w:hAnsi="Times New Roman" w:cs="Times New Roman"/>
          <w:sz w:val="24"/>
          <w:szCs w:val="24"/>
        </w:rPr>
        <w:t xml:space="preserve">preferred </w:t>
      </w:r>
      <w:r w:rsidR="000F665D" w:rsidRPr="00052BC9">
        <w:rPr>
          <w:rFonts w:ascii="Times New Roman" w:hAnsi="Times New Roman" w:cs="Times New Roman"/>
          <w:sz w:val="24"/>
          <w:szCs w:val="24"/>
        </w:rPr>
        <w:t>the online OER materials than traditional printed texts</w:t>
      </w:r>
      <w:r w:rsidR="00BE70EC" w:rsidRPr="00052BC9">
        <w:rPr>
          <w:rFonts w:ascii="Times New Roman" w:hAnsi="Times New Roman" w:cs="Times New Roman"/>
          <w:sz w:val="24"/>
          <w:szCs w:val="24"/>
        </w:rPr>
        <w:t xml:space="preserve"> and are likely to register for a future course with online OER materials like those used in this course</w:t>
      </w:r>
      <w:r w:rsidRPr="00052BC9">
        <w:rPr>
          <w:rFonts w:ascii="Times New Roman" w:hAnsi="Times New Roman" w:cs="Times New Roman"/>
          <w:sz w:val="24"/>
          <w:szCs w:val="24"/>
        </w:rPr>
        <w:t xml:space="preserve">. </w:t>
      </w:r>
    </w:p>
    <w:p w14:paraId="0D1B3650" w14:textId="52924F21" w:rsidR="00101A24" w:rsidRDefault="00101A24" w:rsidP="00101A24">
      <w:pPr>
        <w:ind w:left="360"/>
        <w:rPr>
          <w:sz w:val="24"/>
          <w:szCs w:val="24"/>
        </w:rPr>
      </w:pPr>
      <w:r w:rsidRPr="004F2656">
        <w:rPr>
          <w:sz w:val="24"/>
          <w:szCs w:val="24"/>
        </w:rPr>
        <w:t xml:space="preserve">B. Describe lessons learned, including any things you would do differently next time.  </w:t>
      </w:r>
    </w:p>
    <w:p w14:paraId="2FBEF466" w14:textId="151BC6E6" w:rsidR="004F3739" w:rsidRPr="00CC7D69" w:rsidRDefault="004F3739" w:rsidP="00052BC9">
      <w:pPr>
        <w:ind w:left="360"/>
        <w:rPr>
          <w:rFonts w:ascii="Times New Roman" w:hAnsi="Times New Roman" w:cs="Times New Roman"/>
          <w:sz w:val="24"/>
          <w:szCs w:val="24"/>
        </w:rPr>
      </w:pPr>
      <w:r w:rsidRPr="00CC7D69">
        <w:rPr>
          <w:rFonts w:ascii="Times New Roman" w:hAnsi="Times New Roman" w:cs="Times New Roman"/>
          <w:sz w:val="24"/>
          <w:szCs w:val="24"/>
        </w:rPr>
        <w:lastRenderedPageBreak/>
        <w:t xml:space="preserve">Student loved to have PPT slides </w:t>
      </w:r>
      <w:r w:rsidR="00CC2B40">
        <w:rPr>
          <w:rFonts w:ascii="Times New Roman" w:hAnsi="Times New Roman" w:cs="Times New Roman"/>
          <w:sz w:val="24"/>
          <w:szCs w:val="24"/>
        </w:rPr>
        <w:t>with embedded videos as</w:t>
      </w:r>
      <w:r w:rsidRPr="00CC7D69">
        <w:rPr>
          <w:rFonts w:ascii="Times New Roman" w:hAnsi="Times New Roman" w:cs="Times New Roman"/>
          <w:sz w:val="24"/>
          <w:szCs w:val="24"/>
        </w:rPr>
        <w:t xml:space="preserve"> part of their learning materials</w:t>
      </w:r>
      <w:r w:rsidR="00CC2B40">
        <w:rPr>
          <w:rFonts w:ascii="Times New Roman" w:hAnsi="Times New Roman" w:cs="Times New Roman"/>
          <w:sz w:val="24"/>
          <w:szCs w:val="24"/>
        </w:rPr>
        <w:t xml:space="preserve">, which they perceived to be </w:t>
      </w:r>
      <w:r w:rsidRPr="00CC7D69">
        <w:rPr>
          <w:rFonts w:ascii="Times New Roman" w:hAnsi="Times New Roman" w:cs="Times New Roman"/>
          <w:sz w:val="24"/>
          <w:szCs w:val="24"/>
        </w:rPr>
        <w:t xml:space="preserve">brief, concise, and to the point to help them learn. </w:t>
      </w:r>
      <w:r w:rsidR="00CC2B40">
        <w:rPr>
          <w:rFonts w:ascii="Times New Roman" w:hAnsi="Times New Roman" w:cs="Times New Roman"/>
          <w:sz w:val="24"/>
          <w:szCs w:val="24"/>
        </w:rPr>
        <w:t xml:space="preserve">However, they </w:t>
      </w:r>
      <w:r w:rsidRPr="00CC7D69">
        <w:rPr>
          <w:rFonts w:ascii="Times New Roman" w:hAnsi="Times New Roman" w:cs="Times New Roman"/>
          <w:sz w:val="24"/>
          <w:szCs w:val="24"/>
        </w:rPr>
        <w:t xml:space="preserve">pointed out that they would like to see </w:t>
      </w:r>
      <w:r w:rsidR="00CC2B40">
        <w:rPr>
          <w:rFonts w:ascii="Times New Roman" w:hAnsi="Times New Roman" w:cs="Times New Roman"/>
          <w:sz w:val="24"/>
          <w:szCs w:val="24"/>
        </w:rPr>
        <w:t xml:space="preserve">an outline for each module to list the variety of course materials from OER textbook to websites and ppt slides. I have made the improvement to address their feedback accordingly. Further, as the course has three application projects that could be similar to students with similar backgrounds, I plan to add more trainings on plagiarism to encourage originality of the student work next time in addition to customizing the project more to allow for individuality. I anticipate </w:t>
      </w:r>
      <w:r w:rsidR="00052BC9">
        <w:rPr>
          <w:rFonts w:ascii="Times New Roman" w:hAnsi="Times New Roman" w:cs="Times New Roman"/>
          <w:sz w:val="24"/>
          <w:szCs w:val="24"/>
        </w:rPr>
        <w:t>making</w:t>
      </w:r>
      <w:r w:rsidR="00CC2B40">
        <w:rPr>
          <w:rFonts w:ascii="Times New Roman" w:hAnsi="Times New Roman" w:cs="Times New Roman"/>
          <w:sz w:val="24"/>
          <w:szCs w:val="24"/>
        </w:rPr>
        <w:t xml:space="preserve"> these revisions in the spring semester of 2020.</w:t>
      </w:r>
    </w:p>
    <w:p w14:paraId="51F28FE9" w14:textId="77777777" w:rsidR="004F3739" w:rsidRPr="004F2656" w:rsidRDefault="004F3739" w:rsidP="00101A24">
      <w:pPr>
        <w:ind w:left="360"/>
        <w:rPr>
          <w:sz w:val="24"/>
          <w:szCs w:val="24"/>
        </w:rPr>
      </w:pPr>
    </w:p>
    <w:p w14:paraId="6E7CF058" w14:textId="6FEA1743" w:rsidR="00101A24" w:rsidRPr="004F2656" w:rsidRDefault="00AF4890" w:rsidP="0033401E">
      <w:pPr>
        <w:pStyle w:val="Heading1"/>
      </w:pPr>
      <w:r>
        <w:t>2</w:t>
      </w:r>
      <w:r w:rsidR="00101A24" w:rsidRPr="004F2656">
        <w:t>.  Quotes</w:t>
      </w:r>
    </w:p>
    <w:p w14:paraId="6B019FC3" w14:textId="262CCE2B" w:rsidR="004F2656" w:rsidRPr="00052BC9" w:rsidRDefault="00101A24" w:rsidP="00C80819">
      <w:pPr>
        <w:pStyle w:val="ListParagraph"/>
        <w:numPr>
          <w:ilvl w:val="0"/>
          <w:numId w:val="13"/>
        </w:numPr>
        <w:rPr>
          <w:rFonts w:ascii="Times New Roman" w:hAnsi="Times New Roman" w:cs="Times New Roman"/>
          <w:sz w:val="24"/>
          <w:szCs w:val="24"/>
        </w:rPr>
      </w:pPr>
      <w:r w:rsidRPr="00052BC9">
        <w:rPr>
          <w:rFonts w:ascii="Times New Roman" w:hAnsi="Times New Roman" w:cs="Times New Roman"/>
          <w:sz w:val="24"/>
          <w:szCs w:val="24"/>
        </w:rPr>
        <w:t xml:space="preserve">Provide three quotes from students </w:t>
      </w:r>
      <w:r w:rsidR="003E1BCB" w:rsidRPr="00052BC9">
        <w:rPr>
          <w:rFonts w:ascii="Times New Roman" w:hAnsi="Times New Roman" w:cs="Times New Roman"/>
          <w:sz w:val="24"/>
          <w:szCs w:val="24"/>
        </w:rPr>
        <w:t>evaluating their</w:t>
      </w:r>
      <w:r w:rsidRPr="00052BC9">
        <w:rPr>
          <w:rFonts w:ascii="Times New Roman" w:hAnsi="Times New Roman" w:cs="Times New Roman"/>
          <w:sz w:val="24"/>
          <w:szCs w:val="24"/>
        </w:rPr>
        <w:t xml:space="preserve"> </w:t>
      </w:r>
      <w:r w:rsidR="003E1BCB" w:rsidRPr="00052BC9">
        <w:rPr>
          <w:rFonts w:ascii="Times New Roman" w:hAnsi="Times New Roman" w:cs="Times New Roman"/>
          <w:sz w:val="24"/>
          <w:szCs w:val="24"/>
        </w:rPr>
        <w:t xml:space="preserve">experience with </w:t>
      </w:r>
      <w:r w:rsidRPr="00052BC9">
        <w:rPr>
          <w:rFonts w:ascii="Times New Roman" w:hAnsi="Times New Roman" w:cs="Times New Roman"/>
          <w:sz w:val="24"/>
          <w:szCs w:val="24"/>
        </w:rPr>
        <w:t xml:space="preserve">the no-cost </w:t>
      </w:r>
      <w:r w:rsidR="003E1BCB" w:rsidRPr="00052BC9">
        <w:rPr>
          <w:rFonts w:ascii="Times New Roman" w:hAnsi="Times New Roman" w:cs="Times New Roman"/>
          <w:sz w:val="24"/>
          <w:szCs w:val="24"/>
        </w:rPr>
        <w:t>learning materials</w:t>
      </w:r>
      <w:r w:rsidRPr="00052BC9">
        <w:rPr>
          <w:rFonts w:ascii="Times New Roman" w:hAnsi="Times New Roman" w:cs="Times New Roman"/>
          <w:sz w:val="24"/>
          <w:szCs w:val="24"/>
        </w:rPr>
        <w:t>.</w:t>
      </w:r>
    </w:p>
    <w:p w14:paraId="58B20F2F" w14:textId="77777777" w:rsidR="00EF7FD9" w:rsidRPr="001B42CA" w:rsidRDefault="00EF7FD9" w:rsidP="001B42CA">
      <w:pPr>
        <w:pStyle w:val="ListParagraph"/>
        <w:numPr>
          <w:ilvl w:val="0"/>
          <w:numId w:val="25"/>
        </w:numPr>
        <w:rPr>
          <w:rFonts w:ascii="Times New Roman" w:hAnsi="Times New Roman" w:cs="Times New Roman"/>
          <w:sz w:val="24"/>
          <w:szCs w:val="24"/>
        </w:rPr>
      </w:pPr>
      <w:r w:rsidRPr="001B42CA">
        <w:rPr>
          <w:rFonts w:ascii="Times New Roman" w:hAnsi="Times New Roman" w:cs="Times New Roman"/>
          <w:sz w:val="24"/>
          <w:szCs w:val="24"/>
        </w:rPr>
        <w:t>I enjoy the resources used in the OER class. I think everything has been useful and given me the information I needed for the class. </w:t>
      </w:r>
    </w:p>
    <w:p w14:paraId="14151080" w14:textId="51B27405" w:rsidR="00E07749" w:rsidRPr="001B42CA" w:rsidRDefault="00E07749" w:rsidP="001B42CA">
      <w:pPr>
        <w:pStyle w:val="ListParagraph"/>
        <w:numPr>
          <w:ilvl w:val="0"/>
          <w:numId w:val="25"/>
        </w:numPr>
        <w:rPr>
          <w:rFonts w:ascii="Times New Roman" w:hAnsi="Times New Roman" w:cs="Times New Roman"/>
          <w:sz w:val="24"/>
          <w:szCs w:val="24"/>
        </w:rPr>
      </w:pPr>
      <w:r w:rsidRPr="001B42CA">
        <w:rPr>
          <w:rFonts w:ascii="Times New Roman" w:hAnsi="Times New Roman" w:cs="Times New Roman"/>
          <w:sz w:val="24"/>
          <w:szCs w:val="24"/>
        </w:rPr>
        <w:t>This is the first OER class I have taken, and I am enjoying it a lot! I am learning lots of new information that will be extremely useful to be in my career.</w:t>
      </w:r>
    </w:p>
    <w:p w14:paraId="090011A9" w14:textId="115B7563" w:rsidR="004F3739" w:rsidRPr="001B42CA" w:rsidRDefault="00E07749" w:rsidP="001B42CA">
      <w:pPr>
        <w:pStyle w:val="ListParagraph"/>
        <w:numPr>
          <w:ilvl w:val="0"/>
          <w:numId w:val="25"/>
        </w:numPr>
        <w:rPr>
          <w:rFonts w:ascii="Times New Roman" w:hAnsi="Times New Roman" w:cs="Times New Roman"/>
          <w:sz w:val="24"/>
          <w:szCs w:val="24"/>
        </w:rPr>
      </w:pPr>
      <w:r w:rsidRPr="001B42CA">
        <w:rPr>
          <w:rFonts w:ascii="Times New Roman" w:hAnsi="Times New Roman" w:cs="Times New Roman"/>
          <w:sz w:val="24"/>
          <w:szCs w:val="24"/>
        </w:rPr>
        <w:t>This class is well organized. It is straight forward. I like that we didn't have to buy a textbook and that our expectations are clearly articulated.</w:t>
      </w:r>
    </w:p>
    <w:p w14:paraId="2569A2E6" w14:textId="389B190E" w:rsidR="00B90CC8" w:rsidRPr="00B90CC8" w:rsidRDefault="00AF4890" w:rsidP="0033401E">
      <w:pPr>
        <w:pStyle w:val="Heading1"/>
      </w:pPr>
      <w:r>
        <w:t>3</w:t>
      </w:r>
      <w:r w:rsidR="00F70B70" w:rsidRPr="004F2656">
        <w:t>. Quantitative and Qualitative Measures</w:t>
      </w:r>
    </w:p>
    <w:p w14:paraId="62F72596" w14:textId="5A787AF1" w:rsidR="00B90CC8" w:rsidRDefault="00AF4890" w:rsidP="0033401E">
      <w:pPr>
        <w:pStyle w:val="Heading2"/>
      </w:pPr>
      <w:r>
        <w:t>3</w:t>
      </w:r>
      <w:r w:rsidR="0073273B">
        <w:t xml:space="preserve">a. </w:t>
      </w:r>
      <w:r w:rsidR="0033401E">
        <w:t xml:space="preserve">Uniform </w:t>
      </w:r>
      <w:r w:rsidR="0073273B">
        <w:t>Measurement</w:t>
      </w:r>
      <w:r w:rsidR="0033401E">
        <w:t>s Questions</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6819FED6"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Pr="003018E2">
        <w:rPr>
          <w:sz w:val="24"/>
          <w:szCs w:val="24"/>
          <w:u w:val="single"/>
        </w:rPr>
        <w:t>____</w:t>
      </w:r>
      <w:r w:rsidR="00E07749" w:rsidRPr="003018E2">
        <w:rPr>
          <w:sz w:val="24"/>
          <w:szCs w:val="24"/>
          <w:u w:val="single"/>
        </w:rPr>
        <w:t>91</w:t>
      </w:r>
      <w:r w:rsidRPr="003018E2">
        <w:rPr>
          <w:sz w:val="24"/>
          <w:szCs w:val="24"/>
          <w:u w:val="single"/>
        </w:rPr>
        <w:t>______</w:t>
      </w:r>
    </w:p>
    <w:p w14:paraId="37FBFE79" w14:textId="40D41603" w:rsidR="0073273B" w:rsidRPr="001D51FD" w:rsidRDefault="0073273B" w:rsidP="00C45872">
      <w:pPr>
        <w:pStyle w:val="ListParagraph"/>
        <w:numPr>
          <w:ilvl w:val="0"/>
          <w:numId w:val="14"/>
        </w:numPr>
        <w:ind w:left="1440"/>
        <w:rPr>
          <w:sz w:val="24"/>
          <w:szCs w:val="24"/>
        </w:rPr>
      </w:pPr>
      <w:r w:rsidRPr="001D51FD">
        <w:rPr>
          <w:sz w:val="24"/>
          <w:szCs w:val="24"/>
        </w:rPr>
        <w:t>Positive: __</w:t>
      </w:r>
      <w:r w:rsidR="003018E2" w:rsidRPr="003018E2">
        <w:rPr>
          <w:sz w:val="24"/>
          <w:szCs w:val="24"/>
          <w:u w:val="single"/>
        </w:rPr>
        <w:t>52</w:t>
      </w:r>
      <w:r w:rsidRPr="003018E2">
        <w:rPr>
          <w:sz w:val="24"/>
          <w:szCs w:val="24"/>
          <w:u w:val="single"/>
        </w:rPr>
        <w:t>_____</w:t>
      </w:r>
      <w:r w:rsidRPr="001D51FD">
        <w:rPr>
          <w:sz w:val="24"/>
          <w:szCs w:val="24"/>
        </w:rPr>
        <w:t xml:space="preserve"> % of ___</w:t>
      </w:r>
      <w:r w:rsidR="003018E2" w:rsidRPr="003018E2">
        <w:rPr>
          <w:sz w:val="24"/>
          <w:szCs w:val="24"/>
          <w:u w:val="single"/>
        </w:rPr>
        <w:t>91</w:t>
      </w:r>
      <w:r w:rsidRPr="003018E2">
        <w:rPr>
          <w:sz w:val="24"/>
          <w:szCs w:val="24"/>
          <w:u w:val="single"/>
        </w:rPr>
        <w:t>_</w:t>
      </w:r>
      <w:r w:rsidRPr="001D51FD">
        <w:rPr>
          <w:sz w:val="24"/>
          <w:szCs w:val="24"/>
        </w:rPr>
        <w:t xml:space="preserve">____ </w:t>
      </w:r>
      <w:r w:rsidR="001D51FD" w:rsidRPr="001D51FD">
        <w:rPr>
          <w:sz w:val="24"/>
          <w:szCs w:val="24"/>
        </w:rPr>
        <w:t xml:space="preserve">number of </w:t>
      </w:r>
      <w:r w:rsidRPr="001D51FD">
        <w:rPr>
          <w:sz w:val="24"/>
          <w:szCs w:val="24"/>
        </w:rPr>
        <w:t>respondents</w:t>
      </w:r>
    </w:p>
    <w:p w14:paraId="665A9B89" w14:textId="78F0676E" w:rsidR="00684A25" w:rsidRDefault="0073273B" w:rsidP="00684A25">
      <w:pPr>
        <w:pStyle w:val="ListParagraph"/>
        <w:numPr>
          <w:ilvl w:val="0"/>
          <w:numId w:val="14"/>
        </w:numPr>
        <w:ind w:left="1440"/>
        <w:rPr>
          <w:sz w:val="24"/>
          <w:szCs w:val="24"/>
        </w:rPr>
      </w:pPr>
      <w:r w:rsidRPr="001D51FD">
        <w:rPr>
          <w:sz w:val="24"/>
          <w:szCs w:val="24"/>
        </w:rPr>
        <w:t xml:space="preserve">Neutral: </w:t>
      </w:r>
      <w:r w:rsidR="001D51FD" w:rsidRPr="001D51FD">
        <w:rPr>
          <w:sz w:val="24"/>
          <w:szCs w:val="24"/>
        </w:rPr>
        <w:t>___</w:t>
      </w:r>
      <w:r w:rsidR="003018E2" w:rsidRPr="003018E2">
        <w:rPr>
          <w:sz w:val="24"/>
          <w:szCs w:val="24"/>
          <w:u w:val="single"/>
        </w:rPr>
        <w:t>31</w:t>
      </w:r>
      <w:r w:rsidR="001D51FD" w:rsidRPr="003018E2">
        <w:rPr>
          <w:sz w:val="24"/>
          <w:szCs w:val="24"/>
          <w:u w:val="single"/>
        </w:rPr>
        <w:t>____</w:t>
      </w:r>
      <w:r w:rsidR="001D51FD" w:rsidRPr="001D51FD">
        <w:rPr>
          <w:sz w:val="24"/>
          <w:szCs w:val="24"/>
        </w:rPr>
        <w:t xml:space="preserve"> % of </w:t>
      </w:r>
      <w:r w:rsidR="001D51FD" w:rsidRPr="003018E2">
        <w:rPr>
          <w:sz w:val="24"/>
          <w:szCs w:val="24"/>
          <w:u w:val="single"/>
        </w:rPr>
        <w:t>___</w:t>
      </w:r>
      <w:r w:rsidR="003018E2" w:rsidRPr="003018E2">
        <w:rPr>
          <w:sz w:val="24"/>
          <w:szCs w:val="24"/>
          <w:u w:val="single"/>
        </w:rPr>
        <w:t>91</w:t>
      </w:r>
      <w:r w:rsidR="001D51FD" w:rsidRPr="003018E2">
        <w:rPr>
          <w:sz w:val="24"/>
          <w:szCs w:val="24"/>
          <w:u w:val="single"/>
        </w:rPr>
        <w:t>__</w:t>
      </w:r>
      <w:r w:rsidR="001D51FD" w:rsidRPr="001D51FD">
        <w:rPr>
          <w:sz w:val="24"/>
          <w:szCs w:val="24"/>
        </w:rPr>
        <w:t xml:space="preserve"> number of respondents</w:t>
      </w:r>
    </w:p>
    <w:p w14:paraId="4B4A604B" w14:textId="1F81420F" w:rsidR="00C45872" w:rsidRPr="00684A25" w:rsidRDefault="0073273B" w:rsidP="00684A25">
      <w:pPr>
        <w:pStyle w:val="ListParagraph"/>
        <w:numPr>
          <w:ilvl w:val="0"/>
          <w:numId w:val="14"/>
        </w:numPr>
        <w:ind w:left="1440"/>
        <w:rPr>
          <w:sz w:val="24"/>
          <w:szCs w:val="24"/>
        </w:rPr>
      </w:pPr>
      <w:r w:rsidRPr="00684A25">
        <w:rPr>
          <w:sz w:val="24"/>
          <w:szCs w:val="24"/>
        </w:rPr>
        <w:t>Negative</w:t>
      </w:r>
      <w:r w:rsidR="001D51FD" w:rsidRPr="00684A25">
        <w:rPr>
          <w:sz w:val="24"/>
          <w:szCs w:val="24"/>
        </w:rPr>
        <w:t xml:space="preserve">: </w:t>
      </w:r>
      <w:r w:rsidR="001D51FD" w:rsidRPr="003018E2">
        <w:rPr>
          <w:sz w:val="24"/>
          <w:szCs w:val="24"/>
          <w:u w:val="single"/>
        </w:rPr>
        <w:t>__</w:t>
      </w:r>
      <w:r w:rsidR="003018E2" w:rsidRPr="003018E2">
        <w:rPr>
          <w:sz w:val="24"/>
          <w:szCs w:val="24"/>
          <w:u w:val="single"/>
        </w:rPr>
        <w:t>17</w:t>
      </w:r>
      <w:r w:rsidR="001D51FD" w:rsidRPr="003018E2">
        <w:rPr>
          <w:sz w:val="24"/>
          <w:szCs w:val="24"/>
          <w:u w:val="single"/>
        </w:rPr>
        <w:t>_____</w:t>
      </w:r>
      <w:r w:rsidR="001D51FD" w:rsidRPr="00684A25">
        <w:rPr>
          <w:sz w:val="24"/>
          <w:szCs w:val="24"/>
        </w:rPr>
        <w:t xml:space="preserve"> % of </w:t>
      </w:r>
      <w:r w:rsidR="001D51FD" w:rsidRPr="003018E2">
        <w:rPr>
          <w:sz w:val="24"/>
          <w:szCs w:val="24"/>
          <w:u w:val="single"/>
        </w:rPr>
        <w:t>__</w:t>
      </w:r>
      <w:r w:rsidR="003018E2" w:rsidRPr="003018E2">
        <w:rPr>
          <w:sz w:val="24"/>
          <w:szCs w:val="24"/>
          <w:u w:val="single"/>
        </w:rPr>
        <w:t>91</w:t>
      </w:r>
      <w:r w:rsidR="001D51FD" w:rsidRPr="003018E2">
        <w:rPr>
          <w:sz w:val="24"/>
          <w:szCs w:val="24"/>
          <w:u w:val="single"/>
        </w:rPr>
        <w:t>____</w:t>
      </w:r>
      <w:r w:rsidR="001D51FD" w:rsidRPr="00684A25">
        <w:rPr>
          <w:sz w:val="24"/>
          <w:szCs w:val="24"/>
        </w:rPr>
        <w:t xml:space="preserve"> number of respondents</w:t>
      </w:r>
      <w:r w:rsidR="00C45872" w:rsidRPr="00684A25">
        <w:rPr>
          <w:b/>
          <w:sz w:val="24"/>
          <w:szCs w:val="24"/>
        </w:rPr>
        <w:br w:type="page"/>
      </w:r>
    </w:p>
    <w:p w14:paraId="7F5D0BB0" w14:textId="77777777" w:rsidR="001D51FD" w:rsidRDefault="001D51FD" w:rsidP="00C45872">
      <w:pPr>
        <w:ind w:left="720"/>
        <w:rPr>
          <w:b/>
          <w:sz w:val="24"/>
          <w:szCs w:val="24"/>
        </w:rPr>
      </w:pPr>
      <w:r>
        <w:rPr>
          <w:b/>
          <w:sz w:val="24"/>
          <w:szCs w:val="24"/>
        </w:rPr>
        <w:lastRenderedPageBreak/>
        <w:t>Student Learning Outcomes and Grades</w:t>
      </w:r>
    </w:p>
    <w:p w14:paraId="77014C4E" w14:textId="4544F102" w:rsidR="00071B22" w:rsidRPr="00071B22" w:rsidRDefault="00987DD6" w:rsidP="00B41138">
      <w:pPr>
        <w:ind w:left="1080"/>
        <w:rPr>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07D93CF5" w14:textId="3CD3A882" w:rsidR="00071B22" w:rsidRPr="00071B22" w:rsidRDefault="00071B22" w:rsidP="00071B22">
      <w:pPr>
        <w:pStyle w:val="ListParagraph"/>
        <w:numPr>
          <w:ilvl w:val="0"/>
          <w:numId w:val="16"/>
        </w:numPr>
        <w:rPr>
          <w:sz w:val="24"/>
          <w:szCs w:val="24"/>
        </w:rPr>
      </w:pPr>
      <w:r>
        <w:rPr>
          <w:sz w:val="24"/>
          <w:szCs w:val="24"/>
        </w:rPr>
        <w:t xml:space="preserve">___       Positive: Higher performance outcomes measured over </w:t>
      </w:r>
      <w:r w:rsidRPr="00071B22">
        <w:rPr>
          <w:sz w:val="24"/>
          <w:szCs w:val="24"/>
        </w:rPr>
        <w:t>previous semester(s)</w:t>
      </w:r>
    </w:p>
    <w:p w14:paraId="340436C8" w14:textId="00DEB717" w:rsidR="00071B22" w:rsidRPr="00071B22" w:rsidRDefault="00071B22" w:rsidP="00071B22">
      <w:pPr>
        <w:pStyle w:val="ListParagraph"/>
        <w:numPr>
          <w:ilvl w:val="0"/>
          <w:numId w:val="16"/>
        </w:numPr>
        <w:rPr>
          <w:sz w:val="24"/>
          <w:szCs w:val="24"/>
        </w:rPr>
      </w:pPr>
      <w:r>
        <w:rPr>
          <w:sz w:val="24"/>
          <w:szCs w:val="24"/>
        </w:rPr>
        <w:t>__</w:t>
      </w:r>
      <w:r w:rsidR="00015C8C" w:rsidRPr="00015C8C">
        <w:rPr>
          <w:sz w:val="24"/>
          <w:szCs w:val="24"/>
          <w:u w:val="single"/>
        </w:rPr>
        <w:t>X</w:t>
      </w:r>
      <w:r w:rsidRPr="00015C8C">
        <w:rPr>
          <w:sz w:val="24"/>
          <w:szCs w:val="24"/>
          <w:u w:val="single"/>
        </w:rPr>
        <w:t>_</w:t>
      </w:r>
      <w:r>
        <w:rPr>
          <w:sz w:val="24"/>
          <w:szCs w:val="24"/>
        </w:rPr>
        <w:t xml:space="preserve">      Neutral: S</w:t>
      </w:r>
      <w:r w:rsidRPr="00071B22">
        <w:rPr>
          <w:sz w:val="24"/>
          <w:szCs w:val="24"/>
        </w:rPr>
        <w:t xml:space="preserve">ame </w:t>
      </w:r>
      <w:r>
        <w:rPr>
          <w:sz w:val="24"/>
          <w:szCs w:val="24"/>
        </w:rPr>
        <w:t>performance outcomes over previous semester(s)</w:t>
      </w:r>
    </w:p>
    <w:p w14:paraId="21614FEB" w14:textId="01443198" w:rsidR="00C45872" w:rsidRPr="00C45872" w:rsidRDefault="00071B22" w:rsidP="00071B22">
      <w:pPr>
        <w:pStyle w:val="ListParagraph"/>
        <w:numPr>
          <w:ilvl w:val="0"/>
          <w:numId w:val="16"/>
        </w:numPr>
        <w:rPr>
          <w:sz w:val="24"/>
          <w:szCs w:val="24"/>
        </w:rPr>
      </w:pPr>
      <w:r w:rsidRPr="00071B22">
        <w:rPr>
          <w:sz w:val="24"/>
          <w:szCs w:val="24"/>
        </w:rPr>
        <w:t xml:space="preserve">___     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2D814CB" w14:textId="5088EAAD" w:rsidR="001E0EE3" w:rsidRPr="001E0EE3" w:rsidRDefault="001E0EE3" w:rsidP="00B41138">
      <w:pPr>
        <w:ind w:left="1080"/>
        <w:rPr>
          <w:sz w:val="24"/>
          <w:szCs w:val="24"/>
        </w:rPr>
      </w:pPr>
      <w:r w:rsidRPr="001E0EE3">
        <w:rPr>
          <w:sz w:val="24"/>
          <w:szCs w:val="24"/>
        </w:rPr>
        <w:t>____</w:t>
      </w:r>
      <w:r w:rsidR="00015C8C" w:rsidRPr="00015C8C">
        <w:rPr>
          <w:sz w:val="24"/>
          <w:szCs w:val="24"/>
          <w:u w:val="single"/>
        </w:rPr>
        <w:t>5.7</w:t>
      </w:r>
      <w:r w:rsidRPr="00015C8C">
        <w:rPr>
          <w:sz w:val="24"/>
          <w:szCs w:val="24"/>
          <w:u w:val="single"/>
        </w:rPr>
        <w:t>___%</w:t>
      </w:r>
      <w:r w:rsidRPr="001E0EE3">
        <w:rPr>
          <w:sz w:val="24"/>
          <w:szCs w:val="24"/>
        </w:rPr>
        <w:t xml:space="preserve"> of students, out of a total __</w:t>
      </w:r>
      <w:r w:rsidR="00015C8C" w:rsidRPr="00015C8C">
        <w:rPr>
          <w:sz w:val="24"/>
          <w:szCs w:val="24"/>
          <w:u w:val="single"/>
        </w:rPr>
        <w:t>70</w:t>
      </w:r>
      <w:r w:rsidRPr="001E0EE3">
        <w:rPr>
          <w:sz w:val="24"/>
          <w:szCs w:val="24"/>
        </w:rPr>
        <w:t xml:space="preserve">__ students affected, dropped/failed/withdrew from the course in the final semester of implementation. </w:t>
      </w:r>
    </w:p>
    <w:p w14:paraId="483393F2" w14:textId="2F9FE10A" w:rsidR="00071B22" w:rsidRPr="00071B22" w:rsidRDefault="001E0EE3" w:rsidP="00071B22">
      <w:pPr>
        <w:pStyle w:val="ListParagraph"/>
        <w:numPr>
          <w:ilvl w:val="0"/>
          <w:numId w:val="15"/>
        </w:numPr>
        <w:rPr>
          <w:sz w:val="24"/>
          <w:szCs w:val="24"/>
        </w:rPr>
      </w:pPr>
      <w:r>
        <w:rPr>
          <w:sz w:val="24"/>
          <w:szCs w:val="24"/>
        </w:rPr>
        <w:t>_</w:t>
      </w:r>
      <w:r w:rsidR="00015C8C" w:rsidRPr="00015C8C">
        <w:rPr>
          <w:sz w:val="24"/>
          <w:szCs w:val="24"/>
          <w:u w:val="single"/>
        </w:rPr>
        <w:t>X</w:t>
      </w:r>
      <w:r w:rsidRPr="00015C8C">
        <w:rPr>
          <w:sz w:val="24"/>
          <w:szCs w:val="24"/>
          <w:u w:val="single"/>
        </w:rPr>
        <w:t>_</w:t>
      </w:r>
      <w:r>
        <w:rPr>
          <w:sz w:val="24"/>
          <w:szCs w:val="24"/>
        </w:rPr>
        <w:t xml:space="preserve">_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02E76A62" w:rsidR="00071B22" w:rsidRPr="00071B22" w:rsidRDefault="00071B22" w:rsidP="00071B22">
      <w:pPr>
        <w:pStyle w:val="ListParagraph"/>
        <w:numPr>
          <w:ilvl w:val="0"/>
          <w:numId w:val="15"/>
        </w:numPr>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2158752F" w:rsidR="00C45872" w:rsidRPr="00071B22" w:rsidRDefault="00071B22" w:rsidP="00071B22">
      <w:pPr>
        <w:pStyle w:val="ListParagraph"/>
        <w:numPr>
          <w:ilvl w:val="0"/>
          <w:numId w:val="15"/>
        </w:numPr>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03849891" w:rsidR="0073273B" w:rsidRPr="00C45872" w:rsidRDefault="00AF4890" w:rsidP="0033401E">
      <w:pPr>
        <w:pStyle w:val="Heading2"/>
      </w:pPr>
      <w:r>
        <w:t>3</w:t>
      </w:r>
      <w:r w:rsidR="0073273B" w:rsidRPr="00C45872">
        <w:t xml:space="preserve">b. </w:t>
      </w:r>
      <w:r w:rsidR="0033401E">
        <w:t xml:space="preserve">Measures </w:t>
      </w:r>
      <w:r w:rsidR="0073273B" w:rsidRPr="00C45872">
        <w:t>Narrative</w:t>
      </w:r>
    </w:p>
    <w:p w14:paraId="1B1132D2" w14:textId="51AD6347" w:rsidR="001824D4" w:rsidRPr="00052BC9" w:rsidRDefault="00E64D5B" w:rsidP="00E64D5B">
      <w:pPr>
        <w:ind w:left="360"/>
        <w:rPr>
          <w:rFonts w:ascii="Times New Roman" w:hAnsi="Times New Roman" w:cs="Times New Roman"/>
          <w:b/>
          <w:sz w:val="24"/>
          <w:szCs w:val="24"/>
        </w:rPr>
      </w:pPr>
      <w:r w:rsidRPr="00052BC9">
        <w:rPr>
          <w:rFonts w:ascii="Times New Roman" w:hAnsi="Times New Roman" w:cs="Times New Roman"/>
          <w:iCs/>
          <w:sz w:val="24"/>
          <w:szCs w:val="24"/>
        </w:rPr>
        <w:t xml:space="preserve">Because the transformed course is still in its initial stage of development and maturation, we anticipate </w:t>
      </w:r>
      <w:r w:rsidR="001824D4" w:rsidRPr="00052BC9">
        <w:rPr>
          <w:rFonts w:ascii="Times New Roman" w:hAnsi="Times New Roman" w:cs="Times New Roman"/>
          <w:iCs/>
          <w:sz w:val="24"/>
          <w:szCs w:val="24"/>
        </w:rPr>
        <w:t>seeing</w:t>
      </w:r>
      <w:r w:rsidRPr="00052BC9">
        <w:rPr>
          <w:rFonts w:ascii="Times New Roman" w:hAnsi="Times New Roman" w:cs="Times New Roman"/>
          <w:iCs/>
          <w:sz w:val="24"/>
          <w:szCs w:val="24"/>
        </w:rPr>
        <w:t xml:space="preserve"> continual progress in student learning and engagement. </w:t>
      </w:r>
      <w:r w:rsidR="001824D4" w:rsidRPr="00052BC9">
        <w:rPr>
          <w:rFonts w:ascii="Times New Roman" w:hAnsi="Times New Roman" w:cs="Times New Roman"/>
          <w:iCs/>
          <w:sz w:val="24"/>
          <w:szCs w:val="24"/>
        </w:rPr>
        <w:t xml:space="preserve">Of the 91 participant responses, 31% believed that the newly developed free learning materials are better than the quality of the texts in other courses, 63% thought that they were about the same, and only 6% deemed them inferior to the commercial texts. When asked about how they felt about the online format of the OER texts used in this course, majority of them liked the online format more than traditional printed commercial texts (52%), 31% did not report any preference, and only 17% preferred the traditional printed texts. This echoed their responses to choices between free OER materials and commercial textbooks, where an overwhelmingly high percentage of students did not wish to purchase a traditional textbook for this course (63%). Further, </w:t>
      </w:r>
      <w:r w:rsidR="00B57305" w:rsidRPr="00052BC9">
        <w:rPr>
          <w:rFonts w:ascii="Times New Roman" w:hAnsi="Times New Roman" w:cs="Times New Roman"/>
          <w:iCs/>
          <w:sz w:val="24"/>
          <w:szCs w:val="24"/>
        </w:rPr>
        <w:t>most students (84%) reported that they would favor a future course with free learning materials over one with a commercial textbook, which resonated with their preferences to enrolling in an OER section of a course if it is taught by a same instructor.</w:t>
      </w:r>
      <w:r w:rsidR="0073273B" w:rsidRPr="00052BC9">
        <w:rPr>
          <w:rFonts w:ascii="Times New Roman" w:hAnsi="Times New Roman" w:cs="Times New Roman"/>
          <w:i/>
          <w:sz w:val="24"/>
          <w:szCs w:val="24"/>
        </w:rPr>
        <w:t xml:space="preserve"> </w:t>
      </w:r>
      <w:r w:rsidR="00D06F14" w:rsidRPr="00052BC9">
        <w:rPr>
          <w:rFonts w:ascii="Times New Roman" w:hAnsi="Times New Roman" w:cs="Times New Roman"/>
          <w:iCs/>
          <w:sz w:val="24"/>
          <w:szCs w:val="24"/>
        </w:rPr>
        <w:t>Overall, 93% of the students rated the newly developed free textbook as satisfactory, with 27% excellent, 40% above average, and 30% average. Only 2% of the students did not think positively of the OER textbook.</w:t>
      </w:r>
      <w:r w:rsidR="00F120CC" w:rsidRPr="00052BC9">
        <w:rPr>
          <w:rFonts w:ascii="Times New Roman" w:hAnsi="Times New Roman" w:cs="Times New Roman"/>
          <w:iCs/>
          <w:sz w:val="24"/>
          <w:szCs w:val="24"/>
        </w:rPr>
        <w:t xml:space="preserve"> </w:t>
      </w:r>
      <w:r w:rsidR="00D06F14" w:rsidRPr="00052BC9">
        <w:rPr>
          <w:rFonts w:ascii="Times New Roman" w:hAnsi="Times New Roman" w:cs="Times New Roman"/>
          <w:iCs/>
          <w:sz w:val="24"/>
          <w:szCs w:val="24"/>
        </w:rPr>
        <w:t xml:space="preserve">Regarding students’ learning outcomes, </w:t>
      </w:r>
      <w:r w:rsidR="00F07B85" w:rsidRPr="00052BC9">
        <w:rPr>
          <w:rFonts w:ascii="Times New Roman" w:hAnsi="Times New Roman" w:cs="Times New Roman"/>
          <w:iCs/>
          <w:sz w:val="24"/>
          <w:szCs w:val="24"/>
        </w:rPr>
        <w:t xml:space="preserve">first, student dropout rates decreased from 10% to 5% after the adoption of the free learning materials, although the failure rates remained about the same (5%). </w:t>
      </w:r>
      <w:r w:rsidR="00F120CC" w:rsidRPr="00052BC9">
        <w:rPr>
          <w:rFonts w:ascii="Times New Roman" w:hAnsi="Times New Roman" w:cs="Times New Roman"/>
          <w:iCs/>
          <w:sz w:val="24"/>
          <w:szCs w:val="24"/>
        </w:rPr>
        <w:t xml:space="preserve">This result </w:t>
      </w:r>
      <w:r w:rsidR="00F120CC" w:rsidRPr="00052BC9">
        <w:rPr>
          <w:rFonts w:ascii="Times New Roman" w:hAnsi="Times New Roman" w:cs="Times New Roman"/>
          <w:iCs/>
          <w:sz w:val="24"/>
          <w:szCs w:val="24"/>
        </w:rPr>
        <w:lastRenderedPageBreak/>
        <w:t>could have been confounded by the new tests developed based on the newly developed free learning materials in comparison with the tests developed from the test bank from the previous commercial textbook. We plan to continue modifying the tests and refining the OER materials based on student feedback and performances.</w:t>
      </w:r>
    </w:p>
    <w:p w14:paraId="2107F97D" w14:textId="6F50F851" w:rsidR="00F70B70" w:rsidRPr="004F2656" w:rsidRDefault="00AF4890" w:rsidP="00630263">
      <w:pPr>
        <w:pStyle w:val="Heading1"/>
      </w:pPr>
      <w:r>
        <w:t>4</w:t>
      </w:r>
      <w:r w:rsidR="00F70B70" w:rsidRPr="004F2656">
        <w:t>. Sustainability Plan</w:t>
      </w:r>
    </w:p>
    <w:p w14:paraId="4EE50EEE" w14:textId="44B33533" w:rsidR="004F3739" w:rsidRPr="00052BC9" w:rsidRDefault="004F3739" w:rsidP="00052BC9">
      <w:pPr>
        <w:ind w:left="360"/>
        <w:rPr>
          <w:rFonts w:ascii="Times New Roman" w:hAnsi="Times New Roman" w:cs="Times New Roman"/>
          <w:sz w:val="24"/>
          <w:szCs w:val="24"/>
        </w:rPr>
      </w:pPr>
      <w:r w:rsidRPr="00052BC9">
        <w:rPr>
          <w:rFonts w:ascii="Times New Roman" w:hAnsi="Times New Roman" w:cs="Times New Roman"/>
          <w:sz w:val="24"/>
          <w:szCs w:val="24"/>
        </w:rPr>
        <w:t xml:space="preserve">The </w:t>
      </w:r>
      <w:r w:rsidR="00215FCA" w:rsidRPr="00052BC9">
        <w:rPr>
          <w:rFonts w:ascii="Times New Roman" w:hAnsi="Times New Roman" w:cs="Times New Roman"/>
          <w:sz w:val="24"/>
          <w:szCs w:val="24"/>
        </w:rPr>
        <w:t xml:space="preserve">electronic copies of the textbook </w:t>
      </w:r>
      <w:r w:rsidRPr="00052BC9">
        <w:rPr>
          <w:rFonts w:ascii="Times New Roman" w:hAnsi="Times New Roman" w:cs="Times New Roman"/>
          <w:sz w:val="24"/>
          <w:szCs w:val="24"/>
        </w:rPr>
        <w:t xml:space="preserve">have been made available </w:t>
      </w:r>
      <w:r w:rsidR="00215FCA" w:rsidRPr="00052BC9">
        <w:rPr>
          <w:rFonts w:ascii="Times New Roman" w:hAnsi="Times New Roman" w:cs="Times New Roman"/>
          <w:sz w:val="24"/>
          <w:szCs w:val="24"/>
        </w:rPr>
        <w:t xml:space="preserve">on UWG </w:t>
      </w:r>
      <w:proofErr w:type="spellStart"/>
      <w:r w:rsidR="00215FCA" w:rsidRPr="00052BC9">
        <w:rPr>
          <w:rFonts w:ascii="Times New Roman" w:hAnsi="Times New Roman" w:cs="Times New Roman"/>
          <w:sz w:val="24"/>
          <w:szCs w:val="24"/>
        </w:rPr>
        <w:t>LibGuides</w:t>
      </w:r>
      <w:proofErr w:type="spellEnd"/>
      <w:r w:rsidR="00215FCA" w:rsidRPr="00052BC9">
        <w:rPr>
          <w:rFonts w:ascii="Times New Roman" w:hAnsi="Times New Roman" w:cs="Times New Roman"/>
          <w:sz w:val="24"/>
          <w:szCs w:val="24"/>
        </w:rPr>
        <w:t xml:space="preserve"> page at </w:t>
      </w:r>
      <w:hyperlink r:id="rId5" w:tgtFrame="_blank" w:history="1">
        <w:r w:rsidR="00215FCA" w:rsidRPr="00052BC9">
          <w:rPr>
            <w:rStyle w:val="Hyperlink"/>
            <w:rFonts w:ascii="Times New Roman" w:hAnsi="Times New Roman" w:cs="Times New Roman"/>
            <w:color w:val="1155CC"/>
            <w:sz w:val="24"/>
            <w:szCs w:val="24"/>
          </w:rPr>
          <w:t>https://libguides.westga.edu/OER/NoCostCourses</w:t>
        </w:r>
      </w:hyperlink>
      <w:r w:rsidR="00215FCA" w:rsidRPr="00052BC9">
        <w:rPr>
          <w:rFonts w:ascii="Times New Roman" w:hAnsi="Times New Roman" w:cs="Times New Roman"/>
          <w:sz w:val="24"/>
          <w:szCs w:val="24"/>
        </w:rPr>
        <w:t xml:space="preserve"> and on MERLOT at </w:t>
      </w:r>
      <w:hyperlink r:id="rId6" w:history="1">
        <w:r w:rsidR="00215FCA" w:rsidRPr="00052BC9">
          <w:rPr>
            <w:rStyle w:val="Hyperlink"/>
            <w:rFonts w:ascii="Times New Roman" w:hAnsi="Times New Roman" w:cs="Times New Roman"/>
            <w:sz w:val="24"/>
            <w:szCs w:val="24"/>
          </w:rPr>
          <w:t>https://www.merlot.org/merlot/viewSite.htm?id=9160121</w:t>
        </w:r>
      </w:hyperlink>
      <w:r w:rsidR="00215FCA" w:rsidRPr="00052BC9">
        <w:rPr>
          <w:rFonts w:ascii="Times New Roman" w:hAnsi="Times New Roman" w:cs="Times New Roman"/>
          <w:sz w:val="24"/>
          <w:szCs w:val="24"/>
        </w:rPr>
        <w:t xml:space="preserve">. Further, we have </w:t>
      </w:r>
      <w:r w:rsidR="00215FCA" w:rsidRPr="00052BC9">
        <w:rPr>
          <w:rFonts w:ascii="Times New Roman" w:eastAsia="Times New Roman" w:hAnsi="Times New Roman" w:cs="Times New Roman"/>
          <w:color w:val="222222"/>
          <w:sz w:val="24"/>
          <w:szCs w:val="24"/>
          <w:shd w:val="clear" w:color="auto" w:fill="FFFFFF"/>
          <w:lang w:eastAsia="zh-CN"/>
        </w:rPr>
        <w:t>received approval to have the resource indexed in OER commons</w:t>
      </w:r>
      <w:r w:rsidR="00215FCA" w:rsidRPr="00052BC9">
        <w:rPr>
          <w:rFonts w:ascii="Times New Roman" w:eastAsia="Times New Roman" w:hAnsi="Times New Roman" w:cs="Times New Roman"/>
          <w:color w:val="222222"/>
          <w:sz w:val="24"/>
          <w:szCs w:val="24"/>
          <w:shd w:val="clear" w:color="auto" w:fill="FFFFFF"/>
          <w:lang w:eastAsia="zh-CN"/>
        </w:rPr>
        <w:t xml:space="preserve"> at </w:t>
      </w:r>
      <w:r w:rsidR="00215FCA" w:rsidRPr="00052BC9">
        <w:rPr>
          <w:rFonts w:ascii="Times New Roman" w:hAnsi="Times New Roman" w:cs="Times New Roman"/>
          <w:color w:val="1155CC"/>
          <w:sz w:val="24"/>
          <w:szCs w:val="24"/>
          <w:u w:val="single"/>
        </w:rPr>
        <w:fldChar w:fldCharType="begin"/>
      </w:r>
      <w:r w:rsidR="00215FCA" w:rsidRPr="00052BC9">
        <w:rPr>
          <w:rFonts w:ascii="Times New Roman" w:hAnsi="Times New Roman" w:cs="Times New Roman"/>
          <w:color w:val="1155CC"/>
          <w:sz w:val="24"/>
          <w:szCs w:val="24"/>
          <w:u w:val="single"/>
        </w:rPr>
        <w:instrText xml:space="preserve"> HYPERLINK "</w:instrText>
      </w:r>
      <w:r w:rsidR="00215FCA" w:rsidRPr="00052BC9">
        <w:rPr>
          <w:rFonts w:ascii="Times New Roman" w:hAnsi="Times New Roman" w:cs="Times New Roman"/>
          <w:color w:val="1155CC"/>
          <w:sz w:val="24"/>
          <w:szCs w:val="24"/>
          <w:u w:val="single"/>
        </w:rPr>
        <w:instrText>https://www.oercommons.org/courses/educational-psychology-simple-book-publishing</w:instrText>
      </w:r>
      <w:r w:rsidR="00215FCA" w:rsidRPr="00052BC9">
        <w:rPr>
          <w:rFonts w:ascii="Times New Roman" w:hAnsi="Times New Roman" w:cs="Times New Roman"/>
          <w:color w:val="1155CC"/>
          <w:sz w:val="24"/>
          <w:szCs w:val="24"/>
          <w:u w:val="single"/>
        </w:rPr>
        <w:instrText xml:space="preserve">" </w:instrText>
      </w:r>
      <w:r w:rsidR="00215FCA" w:rsidRPr="00052BC9">
        <w:rPr>
          <w:rFonts w:ascii="Times New Roman" w:hAnsi="Times New Roman" w:cs="Times New Roman"/>
          <w:color w:val="1155CC"/>
          <w:sz w:val="24"/>
          <w:szCs w:val="24"/>
          <w:u w:val="single"/>
        </w:rPr>
        <w:fldChar w:fldCharType="separate"/>
      </w:r>
      <w:r w:rsidR="00215FCA" w:rsidRPr="00052BC9">
        <w:rPr>
          <w:rStyle w:val="Hyperlink"/>
          <w:rFonts w:ascii="Times New Roman" w:hAnsi="Times New Roman" w:cs="Times New Roman"/>
          <w:sz w:val="24"/>
          <w:szCs w:val="24"/>
        </w:rPr>
        <w:t>h</w:t>
      </w:r>
      <w:r w:rsidR="00215FCA" w:rsidRPr="00052BC9">
        <w:rPr>
          <w:rStyle w:val="Hyperlink"/>
          <w:rFonts w:ascii="Times New Roman" w:hAnsi="Times New Roman" w:cs="Times New Roman"/>
          <w:sz w:val="24"/>
          <w:szCs w:val="24"/>
        </w:rPr>
        <w:t>ttps://www.oercommons.org/courses/educational-psychology-simple-book-publishing</w:t>
      </w:r>
      <w:r w:rsidR="00215FCA" w:rsidRPr="00052BC9">
        <w:rPr>
          <w:rFonts w:ascii="Times New Roman" w:hAnsi="Times New Roman" w:cs="Times New Roman"/>
          <w:color w:val="1155CC"/>
          <w:sz w:val="24"/>
          <w:szCs w:val="24"/>
          <w:u w:val="single"/>
        </w:rPr>
        <w:fldChar w:fldCharType="end"/>
      </w:r>
      <w:r w:rsidR="00215FCA" w:rsidRPr="00052BC9">
        <w:rPr>
          <w:rStyle w:val="apple-converted-space"/>
          <w:rFonts w:ascii="Times New Roman" w:hAnsi="Times New Roman" w:cs="Times New Roman"/>
          <w:color w:val="222222"/>
          <w:sz w:val="24"/>
          <w:szCs w:val="24"/>
          <w:shd w:val="clear" w:color="auto" w:fill="FFFFFF"/>
        </w:rPr>
        <w:t xml:space="preserve">. </w:t>
      </w:r>
      <w:r w:rsidRPr="00052BC9">
        <w:rPr>
          <w:rFonts w:ascii="Times New Roman" w:hAnsi="Times New Roman" w:cs="Times New Roman"/>
          <w:sz w:val="24"/>
          <w:szCs w:val="24"/>
        </w:rPr>
        <w:t xml:space="preserve">Electronic access to the </w:t>
      </w:r>
      <w:r w:rsidR="00215FCA" w:rsidRPr="00052BC9">
        <w:rPr>
          <w:rFonts w:ascii="Times New Roman" w:hAnsi="Times New Roman" w:cs="Times New Roman"/>
          <w:sz w:val="24"/>
          <w:szCs w:val="24"/>
        </w:rPr>
        <w:t xml:space="preserve">supplement </w:t>
      </w:r>
      <w:r w:rsidRPr="00052BC9">
        <w:rPr>
          <w:rFonts w:ascii="Times New Roman" w:hAnsi="Times New Roman" w:cs="Times New Roman"/>
          <w:sz w:val="24"/>
          <w:szCs w:val="24"/>
        </w:rPr>
        <w:t xml:space="preserve">materials is made available through </w:t>
      </w:r>
      <w:proofErr w:type="spellStart"/>
      <w:r w:rsidR="00215FCA" w:rsidRPr="00052BC9">
        <w:rPr>
          <w:rFonts w:ascii="Times New Roman" w:hAnsi="Times New Roman" w:cs="Times New Roman"/>
          <w:sz w:val="24"/>
          <w:szCs w:val="24"/>
        </w:rPr>
        <w:t>CourseDen</w:t>
      </w:r>
      <w:proofErr w:type="spellEnd"/>
      <w:r w:rsidRPr="00052BC9">
        <w:rPr>
          <w:rFonts w:ascii="Times New Roman" w:hAnsi="Times New Roman" w:cs="Times New Roman"/>
          <w:sz w:val="24"/>
          <w:szCs w:val="24"/>
        </w:rPr>
        <w:t xml:space="preserve"> and Digital Repository. The learning materials have been </w:t>
      </w:r>
      <w:r w:rsidR="00215FCA" w:rsidRPr="00052BC9">
        <w:rPr>
          <w:rFonts w:ascii="Times New Roman" w:hAnsi="Times New Roman" w:cs="Times New Roman"/>
          <w:sz w:val="24"/>
          <w:szCs w:val="24"/>
        </w:rPr>
        <w:t xml:space="preserve">made accessible to </w:t>
      </w:r>
      <w:r w:rsidRPr="00052BC9">
        <w:rPr>
          <w:rFonts w:ascii="Times New Roman" w:hAnsi="Times New Roman" w:cs="Times New Roman"/>
          <w:sz w:val="24"/>
          <w:szCs w:val="24"/>
        </w:rPr>
        <w:t xml:space="preserve">other colleagues who are interested in using the materials.  I have been assigned to teach the course in the </w:t>
      </w:r>
      <w:r w:rsidR="00215FCA" w:rsidRPr="00052BC9">
        <w:rPr>
          <w:rFonts w:ascii="Times New Roman" w:hAnsi="Times New Roman" w:cs="Times New Roman"/>
          <w:sz w:val="24"/>
          <w:szCs w:val="24"/>
        </w:rPr>
        <w:t xml:space="preserve">spring </w:t>
      </w:r>
      <w:r w:rsidRPr="00052BC9">
        <w:rPr>
          <w:rFonts w:ascii="Times New Roman" w:hAnsi="Times New Roman" w:cs="Times New Roman"/>
          <w:sz w:val="24"/>
          <w:szCs w:val="24"/>
        </w:rPr>
        <w:t>semester of 20</w:t>
      </w:r>
      <w:r w:rsidR="00215FCA" w:rsidRPr="00052BC9">
        <w:rPr>
          <w:rFonts w:ascii="Times New Roman" w:hAnsi="Times New Roman" w:cs="Times New Roman"/>
          <w:sz w:val="24"/>
          <w:szCs w:val="24"/>
        </w:rPr>
        <w:t>20</w:t>
      </w:r>
      <w:r w:rsidRPr="00052BC9">
        <w:rPr>
          <w:rFonts w:ascii="Times New Roman" w:hAnsi="Times New Roman" w:cs="Times New Roman"/>
          <w:sz w:val="24"/>
          <w:szCs w:val="24"/>
        </w:rPr>
        <w:t xml:space="preserve"> and I will continue to use </w:t>
      </w:r>
      <w:r w:rsidR="00215FCA" w:rsidRPr="00052BC9">
        <w:rPr>
          <w:rFonts w:ascii="Times New Roman" w:hAnsi="Times New Roman" w:cs="Times New Roman"/>
          <w:sz w:val="24"/>
          <w:szCs w:val="24"/>
        </w:rPr>
        <w:t xml:space="preserve">and refine </w:t>
      </w:r>
      <w:r w:rsidRPr="00052BC9">
        <w:rPr>
          <w:rFonts w:ascii="Times New Roman" w:hAnsi="Times New Roman" w:cs="Times New Roman"/>
          <w:sz w:val="24"/>
          <w:szCs w:val="24"/>
        </w:rPr>
        <w:t>the learning materials for the course</w:t>
      </w:r>
      <w:r w:rsidR="00215FCA" w:rsidRPr="00052BC9">
        <w:rPr>
          <w:rFonts w:ascii="Times New Roman" w:hAnsi="Times New Roman" w:cs="Times New Roman"/>
          <w:sz w:val="24"/>
          <w:szCs w:val="24"/>
        </w:rPr>
        <w:t xml:space="preserve"> </w:t>
      </w:r>
      <w:r w:rsidRPr="00052BC9">
        <w:rPr>
          <w:rFonts w:ascii="Times New Roman" w:hAnsi="Times New Roman" w:cs="Times New Roman"/>
          <w:sz w:val="24"/>
          <w:szCs w:val="24"/>
        </w:rPr>
        <w:t xml:space="preserve">based on the feedback from the summer </w:t>
      </w:r>
      <w:r w:rsidR="00215FCA" w:rsidRPr="00052BC9">
        <w:rPr>
          <w:rFonts w:ascii="Times New Roman" w:hAnsi="Times New Roman" w:cs="Times New Roman"/>
          <w:sz w:val="24"/>
          <w:szCs w:val="24"/>
        </w:rPr>
        <w:t xml:space="preserve">and fall </w:t>
      </w:r>
      <w:r w:rsidRPr="00052BC9">
        <w:rPr>
          <w:rFonts w:ascii="Times New Roman" w:hAnsi="Times New Roman" w:cs="Times New Roman"/>
          <w:sz w:val="24"/>
          <w:szCs w:val="24"/>
        </w:rPr>
        <w:t>20</w:t>
      </w:r>
      <w:r w:rsidR="00215FCA" w:rsidRPr="00052BC9">
        <w:rPr>
          <w:rFonts w:ascii="Times New Roman" w:hAnsi="Times New Roman" w:cs="Times New Roman"/>
          <w:sz w:val="24"/>
          <w:szCs w:val="24"/>
        </w:rPr>
        <w:t>19</w:t>
      </w:r>
      <w:r w:rsidRPr="00052BC9">
        <w:rPr>
          <w:rFonts w:ascii="Times New Roman" w:hAnsi="Times New Roman" w:cs="Times New Roman"/>
          <w:sz w:val="24"/>
          <w:szCs w:val="24"/>
        </w:rPr>
        <w:t xml:space="preserve"> implementation</w:t>
      </w:r>
      <w:r w:rsidR="00215FCA" w:rsidRPr="00052BC9">
        <w:rPr>
          <w:rFonts w:ascii="Times New Roman" w:hAnsi="Times New Roman" w:cs="Times New Roman"/>
          <w:sz w:val="24"/>
          <w:szCs w:val="24"/>
        </w:rPr>
        <w:t xml:space="preserve">s. </w:t>
      </w:r>
      <w:r w:rsidRPr="00052BC9">
        <w:rPr>
          <w:rFonts w:ascii="Times New Roman" w:hAnsi="Times New Roman" w:cs="Times New Roman"/>
          <w:sz w:val="24"/>
          <w:szCs w:val="24"/>
        </w:rPr>
        <w:t xml:space="preserve">I will continue to </w:t>
      </w:r>
      <w:r w:rsidR="00215FCA" w:rsidRPr="00052BC9">
        <w:rPr>
          <w:rFonts w:ascii="Times New Roman" w:hAnsi="Times New Roman" w:cs="Times New Roman"/>
          <w:sz w:val="24"/>
          <w:szCs w:val="24"/>
        </w:rPr>
        <w:t>make</w:t>
      </w:r>
      <w:r w:rsidRPr="00052BC9">
        <w:rPr>
          <w:rFonts w:ascii="Times New Roman" w:hAnsi="Times New Roman" w:cs="Times New Roman"/>
          <w:sz w:val="24"/>
          <w:szCs w:val="24"/>
        </w:rPr>
        <w:t xml:space="preserve"> possible changes or improvement on the learning materials</w:t>
      </w:r>
      <w:r w:rsidR="00215FCA" w:rsidRPr="00052BC9">
        <w:rPr>
          <w:rFonts w:ascii="Times New Roman" w:hAnsi="Times New Roman" w:cs="Times New Roman"/>
          <w:sz w:val="24"/>
          <w:szCs w:val="24"/>
        </w:rPr>
        <w:t xml:space="preserve"> based on the feedback from all parties involved</w:t>
      </w:r>
      <w:r w:rsidRPr="00052BC9">
        <w:rPr>
          <w:rFonts w:ascii="Times New Roman" w:hAnsi="Times New Roman" w:cs="Times New Roman"/>
          <w:sz w:val="24"/>
          <w:szCs w:val="24"/>
        </w:rPr>
        <w:t>.</w:t>
      </w:r>
    </w:p>
    <w:p w14:paraId="5D2930F4" w14:textId="64EC982E" w:rsidR="00471C68" w:rsidRPr="004F2656" w:rsidRDefault="00AF4890" w:rsidP="00630263">
      <w:pPr>
        <w:pStyle w:val="Heading1"/>
      </w:pPr>
      <w:r>
        <w:t>5</w:t>
      </w:r>
      <w:r w:rsidR="00C66162" w:rsidRPr="004F2656">
        <w:t xml:space="preserve">. </w:t>
      </w:r>
      <w:r w:rsidR="00471C68" w:rsidRPr="004F2656">
        <w:t>Future Plans</w:t>
      </w:r>
    </w:p>
    <w:p w14:paraId="6690103D" w14:textId="2CD6E019" w:rsidR="004F3739" w:rsidRPr="004F3739" w:rsidRDefault="004F3739" w:rsidP="004F3739">
      <w:pPr>
        <w:ind w:left="360"/>
        <w:rPr>
          <w:rFonts w:ascii="Times New Roman" w:hAnsi="Times New Roman" w:cs="Times New Roman"/>
          <w:sz w:val="24"/>
          <w:szCs w:val="24"/>
        </w:rPr>
      </w:pPr>
      <w:r w:rsidRPr="004F3739">
        <w:rPr>
          <w:rFonts w:ascii="Times New Roman" w:hAnsi="Times New Roman" w:cs="Times New Roman"/>
          <w:sz w:val="24"/>
          <w:szCs w:val="24"/>
        </w:rPr>
        <w:t xml:space="preserve">I liked the fact that students </w:t>
      </w:r>
      <w:r w:rsidR="004B3F84">
        <w:rPr>
          <w:rFonts w:ascii="Times New Roman" w:hAnsi="Times New Roman" w:cs="Times New Roman"/>
          <w:sz w:val="24"/>
          <w:szCs w:val="24"/>
        </w:rPr>
        <w:t>have shown encouraging responses to the major change in this course</w:t>
      </w:r>
      <w:r w:rsidRPr="004F3739">
        <w:rPr>
          <w:rFonts w:ascii="Times New Roman" w:hAnsi="Times New Roman" w:cs="Times New Roman"/>
          <w:sz w:val="24"/>
          <w:szCs w:val="24"/>
        </w:rPr>
        <w:t xml:space="preserve">. My </w:t>
      </w:r>
      <w:r w:rsidR="004B3F84">
        <w:rPr>
          <w:rFonts w:ascii="Times New Roman" w:hAnsi="Times New Roman" w:cs="Times New Roman"/>
          <w:sz w:val="24"/>
          <w:szCs w:val="24"/>
        </w:rPr>
        <w:t xml:space="preserve">overall </w:t>
      </w:r>
      <w:r w:rsidRPr="004F3739">
        <w:rPr>
          <w:rFonts w:ascii="Times New Roman" w:hAnsi="Times New Roman" w:cs="Times New Roman"/>
          <w:sz w:val="24"/>
          <w:szCs w:val="24"/>
        </w:rPr>
        <w:t xml:space="preserve">experience </w:t>
      </w:r>
      <w:r w:rsidR="004B3F84">
        <w:rPr>
          <w:rFonts w:ascii="Times New Roman" w:hAnsi="Times New Roman" w:cs="Times New Roman"/>
          <w:sz w:val="24"/>
          <w:szCs w:val="24"/>
        </w:rPr>
        <w:t xml:space="preserve">with this course transformation project </w:t>
      </w:r>
      <w:r w:rsidRPr="004F3739">
        <w:rPr>
          <w:rFonts w:ascii="Times New Roman" w:hAnsi="Times New Roman" w:cs="Times New Roman"/>
          <w:sz w:val="24"/>
          <w:szCs w:val="24"/>
        </w:rPr>
        <w:t xml:space="preserve">has been very positive. I am </w:t>
      </w:r>
      <w:r w:rsidR="00032B45">
        <w:rPr>
          <w:rFonts w:ascii="Times New Roman" w:hAnsi="Times New Roman" w:cs="Times New Roman"/>
          <w:sz w:val="24"/>
          <w:szCs w:val="24"/>
        </w:rPr>
        <w:t>pondering over</w:t>
      </w:r>
      <w:r w:rsidRPr="004F3739">
        <w:rPr>
          <w:rFonts w:ascii="Times New Roman" w:hAnsi="Times New Roman" w:cs="Times New Roman"/>
          <w:sz w:val="24"/>
          <w:szCs w:val="24"/>
        </w:rPr>
        <w:t xml:space="preserve"> mak</w:t>
      </w:r>
      <w:r w:rsidR="00032B45">
        <w:rPr>
          <w:rFonts w:ascii="Times New Roman" w:hAnsi="Times New Roman" w:cs="Times New Roman"/>
          <w:sz w:val="24"/>
          <w:szCs w:val="24"/>
        </w:rPr>
        <w:t>ing</w:t>
      </w:r>
      <w:r w:rsidRPr="004F3739">
        <w:rPr>
          <w:rFonts w:ascii="Times New Roman" w:hAnsi="Times New Roman" w:cs="Times New Roman"/>
          <w:sz w:val="24"/>
          <w:szCs w:val="24"/>
        </w:rPr>
        <w:t xml:space="preserve"> more and more learning materials available through OER to students for other classes I </w:t>
      </w:r>
      <w:r w:rsidR="00032B45">
        <w:rPr>
          <w:rFonts w:ascii="Times New Roman" w:hAnsi="Times New Roman" w:cs="Times New Roman"/>
          <w:sz w:val="24"/>
          <w:szCs w:val="24"/>
        </w:rPr>
        <w:t>will be</w:t>
      </w:r>
      <w:r w:rsidRPr="004F3739">
        <w:rPr>
          <w:rFonts w:ascii="Times New Roman" w:hAnsi="Times New Roman" w:cs="Times New Roman"/>
          <w:sz w:val="24"/>
          <w:szCs w:val="24"/>
        </w:rPr>
        <w:t xml:space="preserve"> teaching. Through this project, I </w:t>
      </w:r>
      <w:r w:rsidR="00032B45">
        <w:rPr>
          <w:rFonts w:ascii="Times New Roman" w:hAnsi="Times New Roman" w:cs="Times New Roman"/>
          <w:sz w:val="24"/>
          <w:szCs w:val="24"/>
        </w:rPr>
        <w:t xml:space="preserve">became more aware of the abundant </w:t>
      </w:r>
      <w:r w:rsidRPr="004F3739">
        <w:rPr>
          <w:rFonts w:ascii="Times New Roman" w:hAnsi="Times New Roman" w:cs="Times New Roman"/>
          <w:sz w:val="24"/>
          <w:szCs w:val="24"/>
        </w:rPr>
        <w:t xml:space="preserve">OER sources </w:t>
      </w:r>
      <w:r w:rsidR="00032B45">
        <w:rPr>
          <w:rFonts w:ascii="Times New Roman" w:hAnsi="Times New Roman" w:cs="Times New Roman"/>
          <w:sz w:val="24"/>
          <w:szCs w:val="24"/>
        </w:rPr>
        <w:t xml:space="preserve">available in the field of educational psychology as well as major areas that need improvement. </w:t>
      </w:r>
      <w:r w:rsidRPr="004F3739">
        <w:rPr>
          <w:rFonts w:ascii="Times New Roman" w:hAnsi="Times New Roman" w:cs="Times New Roman"/>
          <w:sz w:val="24"/>
          <w:szCs w:val="24"/>
        </w:rPr>
        <w:t xml:space="preserve">I will continue to </w:t>
      </w:r>
      <w:r w:rsidR="00032B45">
        <w:rPr>
          <w:rFonts w:ascii="Times New Roman" w:hAnsi="Times New Roman" w:cs="Times New Roman"/>
          <w:sz w:val="24"/>
          <w:szCs w:val="24"/>
        </w:rPr>
        <w:t xml:space="preserve">commit myself to making higher education more affordable and hence </w:t>
      </w:r>
      <w:r w:rsidRPr="004F3739">
        <w:rPr>
          <w:rFonts w:ascii="Times New Roman" w:hAnsi="Times New Roman" w:cs="Times New Roman"/>
          <w:sz w:val="24"/>
          <w:szCs w:val="24"/>
        </w:rPr>
        <w:t>support</w:t>
      </w:r>
      <w:r w:rsidR="00032B45">
        <w:rPr>
          <w:rFonts w:ascii="Times New Roman" w:hAnsi="Times New Roman" w:cs="Times New Roman"/>
          <w:sz w:val="24"/>
          <w:szCs w:val="24"/>
        </w:rPr>
        <w:t xml:space="preserve">ing </w:t>
      </w:r>
      <w:r w:rsidRPr="004F3739">
        <w:rPr>
          <w:rFonts w:ascii="Times New Roman" w:hAnsi="Times New Roman" w:cs="Times New Roman"/>
          <w:sz w:val="24"/>
          <w:szCs w:val="24"/>
        </w:rPr>
        <w:t xml:space="preserve">college recruitment, retention, and </w:t>
      </w:r>
      <w:r w:rsidR="00032B45" w:rsidRPr="004F3739">
        <w:rPr>
          <w:rFonts w:ascii="Times New Roman" w:hAnsi="Times New Roman" w:cs="Times New Roman"/>
          <w:sz w:val="24"/>
          <w:szCs w:val="24"/>
        </w:rPr>
        <w:t xml:space="preserve">graduation </w:t>
      </w:r>
      <w:r w:rsidR="00032B45">
        <w:rPr>
          <w:rFonts w:ascii="Times New Roman" w:hAnsi="Times New Roman" w:cs="Times New Roman"/>
          <w:sz w:val="24"/>
          <w:szCs w:val="24"/>
        </w:rPr>
        <w:t>through</w:t>
      </w:r>
      <w:r w:rsidR="00032B45">
        <w:rPr>
          <w:rFonts w:ascii="Times New Roman" w:hAnsi="Times New Roman" w:cs="Times New Roman"/>
          <w:sz w:val="24"/>
          <w:szCs w:val="24"/>
        </w:rPr>
        <w:t xml:space="preserve"> OER efforts</w:t>
      </w:r>
      <w:r w:rsidR="00032B45">
        <w:rPr>
          <w:rFonts w:ascii="Times New Roman" w:hAnsi="Times New Roman" w:cs="Times New Roman"/>
          <w:sz w:val="24"/>
          <w:szCs w:val="24"/>
        </w:rPr>
        <w:t xml:space="preserve">, all of which will contribute to </w:t>
      </w:r>
      <w:r w:rsidRPr="004F3739">
        <w:rPr>
          <w:rFonts w:ascii="Times New Roman" w:hAnsi="Times New Roman" w:cs="Times New Roman"/>
          <w:sz w:val="24"/>
          <w:szCs w:val="24"/>
        </w:rPr>
        <w:t>realiz</w:t>
      </w:r>
      <w:r w:rsidR="00032B45">
        <w:rPr>
          <w:rFonts w:ascii="Times New Roman" w:hAnsi="Times New Roman" w:cs="Times New Roman"/>
          <w:sz w:val="24"/>
          <w:szCs w:val="24"/>
        </w:rPr>
        <w:t>ing</w:t>
      </w:r>
      <w:r w:rsidRPr="004F3739">
        <w:rPr>
          <w:rFonts w:ascii="Times New Roman" w:hAnsi="Times New Roman" w:cs="Times New Roman"/>
          <w:sz w:val="24"/>
          <w:szCs w:val="24"/>
        </w:rPr>
        <w:t xml:space="preserve"> USG’s Complete Georgia initiatives. </w:t>
      </w:r>
    </w:p>
    <w:p w14:paraId="75164803" w14:textId="5A471FF9" w:rsidR="004F3739" w:rsidRPr="004F3739" w:rsidRDefault="004F3739" w:rsidP="004F3739">
      <w:pPr>
        <w:ind w:left="360"/>
        <w:rPr>
          <w:b/>
          <w:sz w:val="24"/>
          <w:szCs w:val="24"/>
        </w:rPr>
      </w:pPr>
      <w:r w:rsidRPr="004F3739">
        <w:rPr>
          <w:rFonts w:ascii="Times New Roman" w:hAnsi="Times New Roman" w:cs="Times New Roman"/>
          <w:sz w:val="24"/>
          <w:szCs w:val="24"/>
        </w:rPr>
        <w:t xml:space="preserve">As a </w:t>
      </w:r>
      <w:r w:rsidR="00032B45">
        <w:rPr>
          <w:rFonts w:ascii="Times New Roman" w:hAnsi="Times New Roman" w:cs="Times New Roman"/>
          <w:sz w:val="24"/>
          <w:szCs w:val="24"/>
        </w:rPr>
        <w:t>continuation</w:t>
      </w:r>
      <w:r w:rsidRPr="004F3739">
        <w:rPr>
          <w:rFonts w:ascii="Times New Roman" w:hAnsi="Times New Roman" w:cs="Times New Roman"/>
          <w:sz w:val="24"/>
          <w:szCs w:val="24"/>
        </w:rPr>
        <w:t xml:space="preserve"> of this project, I </w:t>
      </w:r>
      <w:r w:rsidR="00032B45">
        <w:rPr>
          <w:rFonts w:ascii="Times New Roman" w:hAnsi="Times New Roman" w:cs="Times New Roman"/>
          <w:sz w:val="24"/>
          <w:szCs w:val="24"/>
        </w:rPr>
        <w:t>will submit proposals to share the research results of OER transformation on student learning engagement and motivation at various conferences such as USG Teaching and Learning Conference, and/or the annual meetings of American Psychological Association and American Educational Research Association and endeavor to have the research published on academic journals to disseminate the research results</w:t>
      </w:r>
      <w:r w:rsidRPr="004F3739">
        <w:rPr>
          <w:rFonts w:ascii="Times New Roman" w:hAnsi="Times New Roman" w:cs="Times New Roman"/>
          <w:sz w:val="24"/>
          <w:szCs w:val="24"/>
        </w:rPr>
        <w:t>.</w:t>
      </w:r>
    </w:p>
    <w:p w14:paraId="3AAF13AA" w14:textId="353A85D4" w:rsidR="00CB083C" w:rsidRPr="004F2656" w:rsidRDefault="00AF4890" w:rsidP="00630263">
      <w:pPr>
        <w:pStyle w:val="Heading1"/>
      </w:pPr>
      <w:r>
        <w:t>6</w:t>
      </w:r>
      <w:r w:rsidR="00CB083C">
        <w:t xml:space="preserve">.  </w:t>
      </w:r>
      <w:r w:rsidR="00CB083C" w:rsidRPr="004F2656">
        <w:t>Description of Photograph</w:t>
      </w:r>
    </w:p>
    <w:p w14:paraId="29E155E8" w14:textId="499423E3" w:rsidR="004F3739" w:rsidRPr="00032B45" w:rsidRDefault="004F3739" w:rsidP="00032B45">
      <w:pPr>
        <w:ind w:left="450" w:hanging="90"/>
        <w:rPr>
          <w:rFonts w:ascii="Times New Roman" w:hAnsi="Times New Roman" w:cs="Times New Roman"/>
          <w:bCs/>
          <w:sz w:val="24"/>
          <w:szCs w:val="24"/>
        </w:rPr>
      </w:pPr>
      <w:r w:rsidRPr="00032B45">
        <w:rPr>
          <w:rFonts w:ascii="Times New Roman" w:hAnsi="Times New Roman" w:cs="Times New Roman"/>
          <w:bCs/>
          <w:sz w:val="24"/>
          <w:szCs w:val="24"/>
        </w:rPr>
        <w:t>CJ Ivory, Yan Yang, Ann Barnhart (from left to right)</w:t>
      </w:r>
    </w:p>
    <w:p w14:paraId="5331971A" w14:textId="3EB5C63C" w:rsidR="004F3739" w:rsidRPr="00032B45" w:rsidRDefault="004F3739" w:rsidP="00032B45">
      <w:pPr>
        <w:ind w:left="450" w:hanging="90"/>
        <w:rPr>
          <w:rFonts w:ascii="Times New Roman" w:hAnsi="Times New Roman" w:cs="Times New Roman"/>
          <w:sz w:val="24"/>
          <w:szCs w:val="24"/>
        </w:rPr>
      </w:pPr>
      <w:r w:rsidRPr="00032B45">
        <w:rPr>
          <w:rFonts w:ascii="Times New Roman" w:hAnsi="Times New Roman" w:cs="Times New Roman"/>
          <w:sz w:val="24"/>
          <w:szCs w:val="24"/>
        </w:rPr>
        <w:t>CJ Ivory, MLIS, Assistant Professor &amp; Instruction Librarian, project executor</w:t>
      </w:r>
    </w:p>
    <w:p w14:paraId="5E82BBF8" w14:textId="5D6FB72C" w:rsidR="004F3739" w:rsidRPr="00032B45" w:rsidRDefault="004F3739" w:rsidP="00032B45">
      <w:pPr>
        <w:ind w:left="450" w:hanging="90"/>
        <w:rPr>
          <w:rFonts w:ascii="Times New Roman" w:hAnsi="Times New Roman" w:cs="Times New Roman"/>
          <w:sz w:val="24"/>
          <w:szCs w:val="24"/>
        </w:rPr>
      </w:pPr>
      <w:r w:rsidRPr="00032B45">
        <w:rPr>
          <w:rFonts w:ascii="Times New Roman" w:hAnsi="Times New Roman" w:cs="Times New Roman"/>
          <w:sz w:val="24"/>
          <w:szCs w:val="24"/>
        </w:rPr>
        <w:t>Yan Yang, Ph.D., Associate Professor in Educational Psychology, principal investigator</w:t>
      </w:r>
    </w:p>
    <w:p w14:paraId="21D2E9FA" w14:textId="60E5CC04" w:rsidR="004F3739" w:rsidRPr="00032B45" w:rsidRDefault="004F3739" w:rsidP="00032B45">
      <w:pPr>
        <w:ind w:left="450" w:hanging="90"/>
        <w:rPr>
          <w:rFonts w:ascii="Times New Roman" w:hAnsi="Times New Roman" w:cs="Times New Roman"/>
          <w:bCs/>
          <w:sz w:val="24"/>
          <w:szCs w:val="24"/>
        </w:rPr>
      </w:pPr>
      <w:r w:rsidRPr="00032B45">
        <w:rPr>
          <w:rFonts w:ascii="Times New Roman" w:hAnsi="Times New Roman" w:cs="Times New Roman"/>
          <w:sz w:val="24"/>
          <w:szCs w:val="24"/>
        </w:rPr>
        <w:t>Anne Barnhart, M.A. &amp; M.S., Associate Professor and Head of Instructional Services, project coordinator</w:t>
      </w:r>
    </w:p>
    <w:sectPr w:rsidR="004F3739" w:rsidRPr="00032B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9B4F8F"/>
    <w:multiLevelType w:val="hybridMultilevel"/>
    <w:tmpl w:val="C15C5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1D8A7B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59148A"/>
    <w:multiLevelType w:val="hybridMultilevel"/>
    <w:tmpl w:val="CE46F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CC3C9B"/>
    <w:multiLevelType w:val="hybridMultilevel"/>
    <w:tmpl w:val="9C828CF8"/>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FFB2026"/>
    <w:multiLevelType w:val="hybridMultilevel"/>
    <w:tmpl w:val="0D98BEFE"/>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29631B"/>
    <w:multiLevelType w:val="hybridMultilevel"/>
    <w:tmpl w:val="B726BEB2"/>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1135438"/>
    <w:multiLevelType w:val="hybridMultilevel"/>
    <w:tmpl w:val="E026C4D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E66C1E"/>
    <w:multiLevelType w:val="hybridMultilevel"/>
    <w:tmpl w:val="01A20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95701C"/>
    <w:multiLevelType w:val="hybridMultilevel"/>
    <w:tmpl w:val="4B66181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5FD4B1F"/>
    <w:multiLevelType w:val="hybridMultilevel"/>
    <w:tmpl w:val="E026C4D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0"/>
  </w:num>
  <w:num w:numId="4">
    <w:abstractNumId w:val="16"/>
  </w:num>
  <w:num w:numId="5">
    <w:abstractNumId w:val="5"/>
  </w:num>
  <w:num w:numId="6">
    <w:abstractNumId w:val="6"/>
  </w:num>
  <w:num w:numId="7">
    <w:abstractNumId w:val="2"/>
  </w:num>
  <w:num w:numId="8">
    <w:abstractNumId w:val="7"/>
  </w:num>
  <w:num w:numId="9">
    <w:abstractNumId w:val="1"/>
  </w:num>
  <w:num w:numId="10">
    <w:abstractNumId w:val="13"/>
  </w:num>
  <w:num w:numId="11">
    <w:abstractNumId w:val="0"/>
  </w:num>
  <w:num w:numId="12">
    <w:abstractNumId w:val="14"/>
  </w:num>
  <w:num w:numId="13">
    <w:abstractNumId w:val="18"/>
  </w:num>
  <w:num w:numId="14">
    <w:abstractNumId w:val="11"/>
  </w:num>
  <w:num w:numId="15">
    <w:abstractNumId w:val="4"/>
  </w:num>
  <w:num w:numId="16">
    <w:abstractNumId w:val="23"/>
  </w:num>
  <w:num w:numId="17">
    <w:abstractNumId w:val="9"/>
  </w:num>
  <w:num w:numId="18">
    <w:abstractNumId w:val="8"/>
  </w:num>
  <w:num w:numId="19">
    <w:abstractNumId w:val="21"/>
  </w:num>
  <w:num w:numId="20">
    <w:abstractNumId w:val="22"/>
  </w:num>
  <w:num w:numId="21">
    <w:abstractNumId w:val="3"/>
  </w:num>
  <w:num w:numId="22">
    <w:abstractNumId w:val="17"/>
  </w:num>
  <w:num w:numId="23">
    <w:abstractNumId w:val="24"/>
  </w:num>
  <w:num w:numId="24">
    <w:abstractNumId w:val="15"/>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0596F"/>
    <w:rsid w:val="00015C8C"/>
    <w:rsid w:val="00032B45"/>
    <w:rsid w:val="00044DF3"/>
    <w:rsid w:val="00052BC9"/>
    <w:rsid w:val="000623B7"/>
    <w:rsid w:val="00071B22"/>
    <w:rsid w:val="00075E05"/>
    <w:rsid w:val="00082546"/>
    <w:rsid w:val="000C6B37"/>
    <w:rsid w:val="000F665D"/>
    <w:rsid w:val="00101A24"/>
    <w:rsid w:val="001824D4"/>
    <w:rsid w:val="001A218C"/>
    <w:rsid w:val="001B2107"/>
    <w:rsid w:val="001B42CA"/>
    <w:rsid w:val="001D51FD"/>
    <w:rsid w:val="001E0EE3"/>
    <w:rsid w:val="00215FCA"/>
    <w:rsid w:val="00240544"/>
    <w:rsid w:val="00270A59"/>
    <w:rsid w:val="00283D36"/>
    <w:rsid w:val="003018E2"/>
    <w:rsid w:val="003038A8"/>
    <w:rsid w:val="0033401E"/>
    <w:rsid w:val="00346044"/>
    <w:rsid w:val="003E1BCB"/>
    <w:rsid w:val="0044093D"/>
    <w:rsid w:val="00471C68"/>
    <w:rsid w:val="0048459F"/>
    <w:rsid w:val="004B3F84"/>
    <w:rsid w:val="004F2656"/>
    <w:rsid w:val="004F3739"/>
    <w:rsid w:val="005212A0"/>
    <w:rsid w:val="00535817"/>
    <w:rsid w:val="0055628F"/>
    <w:rsid w:val="00557C45"/>
    <w:rsid w:val="00572979"/>
    <w:rsid w:val="005C11E8"/>
    <w:rsid w:val="005F3152"/>
    <w:rsid w:val="0061477E"/>
    <w:rsid w:val="00630263"/>
    <w:rsid w:val="00684A25"/>
    <w:rsid w:val="00687254"/>
    <w:rsid w:val="006A36A9"/>
    <w:rsid w:val="0073273B"/>
    <w:rsid w:val="00772C9F"/>
    <w:rsid w:val="007E2C3E"/>
    <w:rsid w:val="00811187"/>
    <w:rsid w:val="008464F0"/>
    <w:rsid w:val="008D6E82"/>
    <w:rsid w:val="00945780"/>
    <w:rsid w:val="00987DD6"/>
    <w:rsid w:val="00A20273"/>
    <w:rsid w:val="00AF4890"/>
    <w:rsid w:val="00B275B4"/>
    <w:rsid w:val="00B41138"/>
    <w:rsid w:val="00B516BC"/>
    <w:rsid w:val="00B57305"/>
    <w:rsid w:val="00B90CC8"/>
    <w:rsid w:val="00BE70EC"/>
    <w:rsid w:val="00BF3C8A"/>
    <w:rsid w:val="00C45872"/>
    <w:rsid w:val="00C66162"/>
    <w:rsid w:val="00C749E5"/>
    <w:rsid w:val="00C807D1"/>
    <w:rsid w:val="00C80819"/>
    <w:rsid w:val="00C9661D"/>
    <w:rsid w:val="00C96BCC"/>
    <w:rsid w:val="00CB083C"/>
    <w:rsid w:val="00CC2B40"/>
    <w:rsid w:val="00D06F14"/>
    <w:rsid w:val="00D64C4A"/>
    <w:rsid w:val="00DC2BFF"/>
    <w:rsid w:val="00DD3803"/>
    <w:rsid w:val="00DD5245"/>
    <w:rsid w:val="00DE0DA0"/>
    <w:rsid w:val="00DF35FB"/>
    <w:rsid w:val="00DF79E1"/>
    <w:rsid w:val="00E07749"/>
    <w:rsid w:val="00E167BE"/>
    <w:rsid w:val="00E34FAA"/>
    <w:rsid w:val="00E64D5B"/>
    <w:rsid w:val="00EE35AB"/>
    <w:rsid w:val="00EE7C7E"/>
    <w:rsid w:val="00EF7FD9"/>
    <w:rsid w:val="00F07B85"/>
    <w:rsid w:val="00F120CC"/>
    <w:rsid w:val="00F6782A"/>
    <w:rsid w:val="00F70B70"/>
    <w:rsid w:val="00FE15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apple-converted-space">
    <w:name w:val="apple-converted-space"/>
    <w:basedOn w:val="DefaultParagraphFont"/>
    <w:rsid w:val="00EF7FD9"/>
  </w:style>
  <w:style w:type="character" w:styleId="UnresolvedMention">
    <w:name w:val="Unresolved Mention"/>
    <w:basedOn w:val="DefaultParagraphFont"/>
    <w:uiPriority w:val="99"/>
    <w:semiHidden/>
    <w:unhideWhenUsed/>
    <w:rsid w:val="00215F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86387580">
      <w:bodyDiv w:val="1"/>
      <w:marLeft w:val="0"/>
      <w:marRight w:val="0"/>
      <w:marTop w:val="0"/>
      <w:marBottom w:val="0"/>
      <w:divBdr>
        <w:top w:val="none" w:sz="0" w:space="0" w:color="auto"/>
        <w:left w:val="none" w:sz="0" w:space="0" w:color="auto"/>
        <w:bottom w:val="none" w:sz="0" w:space="0" w:color="auto"/>
        <w:right w:val="none" w:sz="0" w:space="0" w:color="auto"/>
      </w:divBdr>
    </w:div>
    <w:div w:id="430666102">
      <w:bodyDiv w:val="1"/>
      <w:marLeft w:val="0"/>
      <w:marRight w:val="0"/>
      <w:marTop w:val="0"/>
      <w:marBottom w:val="0"/>
      <w:divBdr>
        <w:top w:val="none" w:sz="0" w:space="0" w:color="auto"/>
        <w:left w:val="none" w:sz="0" w:space="0" w:color="auto"/>
        <w:bottom w:val="none" w:sz="0" w:space="0" w:color="auto"/>
        <w:right w:val="none" w:sz="0" w:space="0" w:color="auto"/>
      </w:divBdr>
    </w:div>
    <w:div w:id="511578129">
      <w:bodyDiv w:val="1"/>
      <w:marLeft w:val="0"/>
      <w:marRight w:val="0"/>
      <w:marTop w:val="0"/>
      <w:marBottom w:val="0"/>
      <w:divBdr>
        <w:top w:val="none" w:sz="0" w:space="0" w:color="auto"/>
        <w:left w:val="none" w:sz="0" w:space="0" w:color="auto"/>
        <w:bottom w:val="none" w:sz="0" w:space="0" w:color="auto"/>
        <w:right w:val="none" w:sz="0" w:space="0" w:color="auto"/>
      </w:divBdr>
    </w:div>
    <w:div w:id="545221043">
      <w:bodyDiv w:val="1"/>
      <w:marLeft w:val="0"/>
      <w:marRight w:val="0"/>
      <w:marTop w:val="0"/>
      <w:marBottom w:val="0"/>
      <w:divBdr>
        <w:top w:val="none" w:sz="0" w:space="0" w:color="auto"/>
        <w:left w:val="none" w:sz="0" w:space="0" w:color="auto"/>
        <w:bottom w:val="none" w:sz="0" w:space="0" w:color="auto"/>
        <w:right w:val="none" w:sz="0" w:space="0" w:color="auto"/>
      </w:divBdr>
    </w:div>
    <w:div w:id="565117080">
      <w:bodyDiv w:val="1"/>
      <w:marLeft w:val="0"/>
      <w:marRight w:val="0"/>
      <w:marTop w:val="0"/>
      <w:marBottom w:val="0"/>
      <w:divBdr>
        <w:top w:val="none" w:sz="0" w:space="0" w:color="auto"/>
        <w:left w:val="none" w:sz="0" w:space="0" w:color="auto"/>
        <w:bottom w:val="none" w:sz="0" w:space="0" w:color="auto"/>
        <w:right w:val="none" w:sz="0" w:space="0" w:color="auto"/>
      </w:divBdr>
    </w:div>
    <w:div w:id="575670173">
      <w:bodyDiv w:val="1"/>
      <w:marLeft w:val="0"/>
      <w:marRight w:val="0"/>
      <w:marTop w:val="0"/>
      <w:marBottom w:val="0"/>
      <w:divBdr>
        <w:top w:val="none" w:sz="0" w:space="0" w:color="auto"/>
        <w:left w:val="none" w:sz="0" w:space="0" w:color="auto"/>
        <w:bottom w:val="none" w:sz="0" w:space="0" w:color="auto"/>
        <w:right w:val="none" w:sz="0" w:space="0" w:color="auto"/>
      </w:divBdr>
    </w:div>
    <w:div w:id="1269238497">
      <w:bodyDiv w:val="1"/>
      <w:marLeft w:val="0"/>
      <w:marRight w:val="0"/>
      <w:marTop w:val="0"/>
      <w:marBottom w:val="0"/>
      <w:divBdr>
        <w:top w:val="none" w:sz="0" w:space="0" w:color="auto"/>
        <w:left w:val="none" w:sz="0" w:space="0" w:color="auto"/>
        <w:bottom w:val="none" w:sz="0" w:space="0" w:color="auto"/>
        <w:right w:val="none" w:sz="0" w:space="0" w:color="auto"/>
      </w:divBdr>
    </w:div>
    <w:div w:id="1320382017">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611279642">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1901600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erlot.org/merlot/viewSite.htm?id=9160121" TargetMode="External"/><Relationship Id="rId11" Type="http://schemas.openxmlformats.org/officeDocument/2006/relationships/customXml" Target="../customXml/item3.xml"/><Relationship Id="rId5" Type="http://schemas.openxmlformats.org/officeDocument/2006/relationships/hyperlink" Target="https://libguides.westga.edu/OER/NoCostCourses"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020AE5CE-7A67-4498-AB07-29694A146821}"/>
</file>

<file path=customXml/itemProps2.xml><?xml version="1.0" encoding="utf-8"?>
<ds:datastoreItem xmlns:ds="http://schemas.openxmlformats.org/officeDocument/2006/customXml" ds:itemID="{8B569EFE-B2CC-46E2-A62D-7E36C409B46D}"/>
</file>

<file path=customXml/itemProps3.xml><?xml version="1.0" encoding="utf-8"?>
<ds:datastoreItem xmlns:ds="http://schemas.openxmlformats.org/officeDocument/2006/customXml" ds:itemID="{0A18B91C-686D-44E8-AF92-B721E1230655}"/>
</file>

<file path=docProps/app.xml><?xml version="1.0" encoding="utf-8"?>
<Properties xmlns="http://schemas.openxmlformats.org/officeDocument/2006/extended-properties" xmlns:vt="http://schemas.openxmlformats.org/officeDocument/2006/docPropsVTypes">
  <Template>Normal.dotm</Template>
  <TotalTime>623</TotalTime>
  <Pages>5</Pages>
  <Words>1853</Words>
  <Characters>10565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Yan Yang</cp:lastModifiedBy>
  <cp:revision>43</cp:revision>
  <dcterms:created xsi:type="dcterms:W3CDTF">2019-12-27T11:53:00Z</dcterms:created>
  <dcterms:modified xsi:type="dcterms:W3CDTF">2019-12-30T13:21:00Z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