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06F67" w14:textId="4080B561" w:rsidR="00496E48" w:rsidRDefault="00496E48" w:rsidP="00496E48">
      <w:pPr>
        <w:jc w:val="center"/>
        <w:rPr>
          <w:rFonts w:ascii="Arial" w:hAnsi="Arial" w:cs="Arial"/>
          <w:u w:val="single"/>
        </w:rPr>
      </w:pPr>
      <w:bookmarkStart w:id="0" w:name="_Hlk8580412"/>
      <w:bookmarkEnd w:id="0"/>
      <w:r>
        <w:rPr>
          <w:rFonts w:ascii="Arial" w:hAnsi="Arial" w:cs="Arial"/>
          <w:u w:val="single"/>
        </w:rPr>
        <w:t xml:space="preserve">Math 1111 – </w:t>
      </w:r>
      <w:r w:rsidR="00FB3583">
        <w:rPr>
          <w:rFonts w:ascii="Arial" w:hAnsi="Arial" w:cs="Arial"/>
          <w:u w:val="single"/>
        </w:rPr>
        <w:t>Combining Functions</w:t>
      </w:r>
    </w:p>
    <w:p w14:paraId="438EB1D6" w14:textId="77777777" w:rsidR="00496E48" w:rsidRDefault="00496E48" w:rsidP="00496E48">
      <w:pPr>
        <w:rPr>
          <w:rFonts w:ascii="Arial" w:hAnsi="Arial" w:cs="Arial"/>
          <w:u w:val="single"/>
        </w:rPr>
      </w:pPr>
    </w:p>
    <w:p w14:paraId="4328D5E6" w14:textId="3B41E41F" w:rsidR="00AB4DAA" w:rsidRPr="00035541" w:rsidRDefault="00496E4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Objectives:  </w:t>
      </w:r>
      <w:r w:rsidR="00035541" w:rsidRPr="00EE0EF1">
        <w:rPr>
          <w:rFonts w:ascii="Arial" w:hAnsi="Arial" w:cs="Arial"/>
        </w:rPr>
        <w:t xml:space="preserve">  </w:t>
      </w:r>
    </w:p>
    <w:p w14:paraId="78B4F892" w14:textId="71D2490A" w:rsidR="001251DB" w:rsidRPr="00422238" w:rsidRDefault="001251DB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1.</w:t>
      </w:r>
      <w:r w:rsidRPr="00422238">
        <w:rPr>
          <w:rFonts w:ascii="Arial" w:hAnsi="Arial" w:cs="Arial"/>
        </w:rPr>
        <w:tab/>
      </w:r>
      <w:r w:rsidR="00FB3583">
        <w:rPr>
          <w:rFonts w:ascii="Arial" w:hAnsi="Arial" w:cs="Arial"/>
        </w:rPr>
        <w:t>Find the domain of a function</w:t>
      </w:r>
    </w:p>
    <w:p w14:paraId="4E2291B5" w14:textId="6BF9E781" w:rsidR="00294BCA" w:rsidRDefault="00294BC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 w:rsidRPr="00422238">
        <w:rPr>
          <w:rFonts w:ascii="Arial" w:hAnsi="Arial" w:cs="Arial"/>
        </w:rPr>
        <w:tab/>
        <w:t>2.</w:t>
      </w:r>
      <w:r w:rsidRPr="00422238">
        <w:rPr>
          <w:rFonts w:ascii="Arial" w:hAnsi="Arial" w:cs="Arial"/>
        </w:rPr>
        <w:tab/>
      </w:r>
      <w:r w:rsidR="00FB3583">
        <w:rPr>
          <w:rFonts w:ascii="Arial" w:hAnsi="Arial" w:cs="Arial"/>
        </w:rPr>
        <w:t>Combine functions using the algebra of functions, specifying domains</w:t>
      </w:r>
    </w:p>
    <w:p w14:paraId="6D333A38" w14:textId="3688FD29" w:rsidR="00FB3583" w:rsidRDefault="00FB3583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  <w:t>Form composite function</w:t>
      </w:r>
      <w:r w:rsidR="00367559">
        <w:rPr>
          <w:rFonts w:ascii="Arial" w:hAnsi="Arial" w:cs="Arial"/>
        </w:rPr>
        <w:t>s</w:t>
      </w:r>
    </w:p>
    <w:p w14:paraId="08A6AAFA" w14:textId="2304B295" w:rsidR="00FB3583" w:rsidRDefault="00FB3583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  <w:t>Determine domains for composite function</w:t>
      </w:r>
    </w:p>
    <w:p w14:paraId="0643BE0C" w14:textId="3BB9809A" w:rsidR="00FB3583" w:rsidRDefault="00FB3583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5.</w:t>
      </w:r>
      <w:r>
        <w:rPr>
          <w:rFonts w:ascii="Arial" w:hAnsi="Arial" w:cs="Arial"/>
        </w:rPr>
        <w:tab/>
        <w:t>Decompose functions</w:t>
      </w:r>
    </w:p>
    <w:p w14:paraId="46364111" w14:textId="77777777" w:rsidR="000B534A" w:rsidRDefault="000B534A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9BD2F3B" w14:textId="2A53D663" w:rsidR="00457289" w:rsidRDefault="00457289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t>Objective 1:</w:t>
      </w:r>
      <w:r>
        <w:rPr>
          <w:rFonts w:ascii="Arial" w:hAnsi="Arial" w:cs="Arial"/>
          <w:shd w:val="clear" w:color="auto" w:fill="FFFFFF"/>
        </w:rPr>
        <w:t xml:space="preserve">  </w:t>
      </w:r>
      <w:r w:rsidR="00FB3583">
        <w:rPr>
          <w:rFonts w:ascii="Arial" w:hAnsi="Arial" w:cs="Arial"/>
        </w:rPr>
        <w:t>Find the domain of a function</w:t>
      </w:r>
    </w:p>
    <w:p w14:paraId="6D54597F" w14:textId="57FA580E" w:rsidR="00A149D7" w:rsidRDefault="00A149D7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A10FD82" w14:textId="3DE53EA8" w:rsidR="00A149D7" w:rsidRDefault="00A149D7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The domain of function </w:t>
      </w:r>
      <w:r>
        <w:rPr>
          <w:rFonts w:ascii="Arial" w:hAnsi="Arial" w:cs="Arial"/>
          <w:i/>
        </w:rPr>
        <w:t>f</w:t>
      </w:r>
      <w:r>
        <w:rPr>
          <w:rFonts w:ascii="Arial" w:hAnsi="Arial" w:cs="Arial"/>
        </w:rPr>
        <w:t xml:space="preserve"> is the largest set of real numbers for which the value of f(</w:t>
      </w:r>
      <w:r w:rsidRPr="00A149D7">
        <w:rPr>
          <w:rFonts w:ascii="Arial" w:hAnsi="Arial" w:cs="Arial"/>
          <w:i/>
        </w:rPr>
        <w:t>x</w:t>
      </w:r>
      <w:r>
        <w:rPr>
          <w:rFonts w:ascii="Arial" w:hAnsi="Arial" w:cs="Arial"/>
        </w:rPr>
        <w:t>) is a real number.</w:t>
      </w:r>
    </w:p>
    <w:p w14:paraId="1EA19B7C" w14:textId="38D69F77" w:rsidR="00A149D7" w:rsidRDefault="00A149D7" w:rsidP="001251DB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1CB073A5" w14:textId="6A15EB70" w:rsidR="00A149D7" w:rsidRDefault="00A149D7" w:rsidP="001251DB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Consider the function f(x) =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x - 5</m:t>
            </m:r>
          </m:den>
        </m:f>
      </m:oMath>
      <w:r>
        <w:rPr>
          <w:rFonts w:ascii="Arial" w:eastAsiaTheme="minorEastAsia" w:hAnsi="Arial" w:cs="Arial"/>
        </w:rPr>
        <w:t xml:space="preserve"> .</w:t>
      </w:r>
    </w:p>
    <w:p w14:paraId="65F6220B" w14:textId="2E84F197" w:rsidR="00A149D7" w:rsidRDefault="00A149D7" w:rsidP="001251DB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1523A9F1" w14:textId="09A1F662" w:rsidR="00A149D7" w:rsidRDefault="00A149D7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Since division by 0 is undefined, </w:t>
      </w:r>
      <w:r w:rsidR="00FB3583" w:rsidRPr="0062295D">
        <w:rPr>
          <w:rFonts w:ascii="Arial" w:eastAsiaTheme="minorEastAsia" w:hAnsi="Arial" w:cs="Arial"/>
        </w:rPr>
        <w:t>the denominator, x</w:t>
      </w:r>
      <w:r w:rsidR="00FB3583"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-</w:t>
      </w:r>
      <w:r w:rsidR="00FB3583"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 xml:space="preserve">5, cannot be 0. Thus, x cannot equal 5. The domain of the function </w:t>
      </w:r>
      <w:r w:rsidR="00FB3583" w:rsidRPr="00FB3583">
        <w:rPr>
          <w:rFonts w:ascii="Arial" w:eastAsiaTheme="minorEastAsia" w:hAnsi="Arial" w:cs="Arial"/>
        </w:rPr>
        <w:t>f(x),</w:t>
      </w:r>
      <w:r w:rsidR="00FB3583">
        <w:rPr>
          <w:rFonts w:ascii="Arial" w:eastAsiaTheme="minorEastAsia" w:hAnsi="Arial" w:cs="Arial"/>
          <w:i/>
        </w:rPr>
        <w:t xml:space="preserve"> </w:t>
      </w:r>
      <w:r w:rsidR="00FB3583" w:rsidRPr="0062295D">
        <w:rPr>
          <w:rFonts w:ascii="Arial" w:eastAsiaTheme="minorEastAsia" w:hAnsi="Arial" w:cs="Arial"/>
        </w:rPr>
        <w:t>consists of all real numbers except 5</w:t>
      </w:r>
      <w:r w:rsidR="00FB3583">
        <w:rPr>
          <w:rFonts w:ascii="Arial" w:eastAsiaTheme="minorEastAsia" w:hAnsi="Arial" w:cs="Arial"/>
        </w:rPr>
        <w:t xml:space="preserve">.  To represent this in interval notation, we state that the domain of f is </w:t>
      </w:r>
      <w:proofErr w:type="gramStart"/>
      <w:r w:rsidR="00FB3583" w:rsidRPr="0062295D">
        <w:rPr>
          <w:rFonts w:ascii="Arial" w:eastAsiaTheme="minorEastAsia" w:hAnsi="Arial" w:cs="Arial"/>
        </w:rPr>
        <w:t>(</w:t>
      </w:r>
      <w:r w:rsidR="00FB3583">
        <w:rPr>
          <w:rFonts w:ascii="Arial" w:eastAsiaTheme="minorEastAsia" w:hAnsi="Arial" w:cs="Arial"/>
        </w:rPr>
        <w:t xml:space="preserve"> -</w:t>
      </w:r>
      <w:proofErr w:type="gramEnd"/>
      <w:r w:rsidR="00FB3583">
        <w:rPr>
          <w:rFonts w:ascii="Arial" w:eastAsiaTheme="minorEastAsia" w:hAnsi="Arial" w:cs="Arial"/>
        </w:rPr>
        <w:t>∞</w:t>
      </w:r>
      <w:r w:rsidR="00FB3583" w:rsidRPr="0062295D">
        <w:rPr>
          <w:rFonts w:ascii="Arial" w:eastAsiaTheme="minorEastAsia" w:hAnsi="Arial" w:cs="Arial"/>
        </w:rPr>
        <w:t>,5</w:t>
      </w:r>
      <w:r w:rsidR="00FB3583"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 xml:space="preserve">) U </w:t>
      </w:r>
      <w:r w:rsidR="00FB3583"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(5, ∞</w:t>
      </w:r>
      <w:r w:rsidR="00FB3583"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).</w:t>
      </w:r>
    </w:p>
    <w:p w14:paraId="2575D649" w14:textId="34AA6957" w:rsidR="00A149D7" w:rsidRDefault="00A149D7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418B57E0" w14:textId="012A65BB" w:rsidR="00FB3583" w:rsidRDefault="00A149D7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Now, consider a function </w:t>
      </w:r>
      <w:r w:rsidR="00FB3583" w:rsidRPr="0062295D">
        <w:rPr>
          <w:rFonts w:ascii="Arial" w:eastAsiaTheme="minorEastAsia" w:hAnsi="Arial" w:cs="Arial"/>
        </w:rPr>
        <w:t>involving a square root g(</w:t>
      </w:r>
      <w:r w:rsidR="00FB3583" w:rsidRPr="00A149D7">
        <w:rPr>
          <w:rFonts w:ascii="Arial" w:eastAsiaTheme="minorEastAsia" w:hAnsi="Arial" w:cs="Arial"/>
          <w:i/>
        </w:rPr>
        <w:t>x</w:t>
      </w:r>
      <w:r w:rsidR="00FB3583" w:rsidRPr="0062295D">
        <w:rPr>
          <w:rFonts w:ascii="Arial" w:eastAsiaTheme="minorEastAsia" w:hAnsi="Arial" w:cs="Arial"/>
        </w:rPr>
        <w:t>)</w:t>
      </w:r>
      <w:r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=</w:t>
      </w:r>
      <m:oMath>
        <m:r>
          <w:rPr>
            <w:rFonts w:ascii="Cambria Math" w:eastAsiaTheme="minorEastAsia" w:hAnsi="Cambria Math" w:cs="Arial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 w:cs="Arial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Arial"/>
              </w:rPr>
              <m:t xml:space="preserve">(x-2) </m:t>
            </m:r>
          </m:e>
        </m:rad>
      </m:oMath>
      <w:r w:rsidR="00FB3583" w:rsidRPr="0062295D">
        <w:rPr>
          <w:rFonts w:ascii="Arial" w:eastAsiaTheme="minorEastAsia" w:hAnsi="Arial" w:cs="Arial"/>
        </w:rPr>
        <w:t xml:space="preserve"> . </w:t>
      </w:r>
    </w:p>
    <w:p w14:paraId="528D5833" w14:textId="137D8F3F" w:rsidR="00A149D7" w:rsidRDefault="00A149D7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1758A498" w14:textId="77777777" w:rsidR="00A149D7" w:rsidRDefault="00A149D7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Because only nonnegative numbers </w:t>
      </w:r>
      <w:r w:rsidR="00FB3583" w:rsidRPr="0062295D">
        <w:rPr>
          <w:rFonts w:ascii="Arial" w:eastAsiaTheme="minorEastAsia" w:hAnsi="Arial" w:cs="Arial"/>
        </w:rPr>
        <w:t>have square roots that are real numbers, the expression under the square root sign, x</w:t>
      </w:r>
      <w:r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-</w:t>
      </w:r>
      <w:r>
        <w:rPr>
          <w:rFonts w:ascii="Arial" w:eastAsiaTheme="minorEastAsia" w:hAnsi="Arial" w:cs="Arial"/>
        </w:rPr>
        <w:t xml:space="preserve"> </w:t>
      </w:r>
      <w:r w:rsidR="00FB3583" w:rsidRPr="0062295D">
        <w:rPr>
          <w:rFonts w:ascii="Arial" w:eastAsiaTheme="minorEastAsia" w:hAnsi="Arial" w:cs="Arial"/>
        </w:rPr>
        <w:t>2, must be nonnegative.</w:t>
      </w:r>
      <w:r>
        <w:rPr>
          <w:rFonts w:ascii="Arial" w:eastAsiaTheme="minorEastAsia" w:hAnsi="Arial" w:cs="Arial"/>
        </w:rPr>
        <w:t xml:space="preserve">  Therefore we can say, x – 2 </w:t>
      </w:r>
      <w:r w:rsidR="00FB3583" w:rsidRPr="0062295D">
        <w:rPr>
          <w:rFonts w:ascii="Arial" w:eastAsiaTheme="minorEastAsia" w:hAnsi="Arial" w:cs="Arial"/>
        </w:rPr>
        <w:t>≥ 0</w:t>
      </w:r>
      <w:r>
        <w:rPr>
          <w:rFonts w:ascii="Arial" w:eastAsiaTheme="minorEastAsia" w:hAnsi="Arial" w:cs="Arial"/>
        </w:rPr>
        <w:t>.  Solving for x we get</w:t>
      </w:r>
    </w:p>
    <w:p w14:paraId="1D455FDA" w14:textId="3A4ED91F" w:rsidR="00FB3583" w:rsidRDefault="00FB3583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  <w:r w:rsidRPr="0062295D">
        <w:rPr>
          <w:rFonts w:ascii="Arial" w:eastAsiaTheme="minorEastAsia" w:hAnsi="Arial" w:cs="Arial"/>
        </w:rPr>
        <w:t xml:space="preserve">x ≥ 2. </w:t>
      </w:r>
      <w:r w:rsidR="00A149D7">
        <w:rPr>
          <w:rFonts w:ascii="Arial" w:eastAsiaTheme="minorEastAsia" w:hAnsi="Arial" w:cs="Arial"/>
        </w:rPr>
        <w:t>The</w:t>
      </w:r>
      <w:r w:rsidRPr="0062295D">
        <w:rPr>
          <w:rFonts w:ascii="Arial" w:eastAsiaTheme="minorEastAsia" w:hAnsi="Arial" w:cs="Arial"/>
        </w:rPr>
        <w:t xml:space="preserve"> domain of</w:t>
      </w:r>
      <w:r w:rsidR="00A149D7">
        <w:rPr>
          <w:rFonts w:ascii="Arial" w:eastAsiaTheme="minorEastAsia" w:hAnsi="Arial" w:cs="Arial"/>
        </w:rPr>
        <w:t xml:space="preserve"> the function </w:t>
      </w:r>
      <w:r w:rsidRPr="0062295D">
        <w:rPr>
          <w:rFonts w:ascii="Arial" w:eastAsiaTheme="minorEastAsia" w:hAnsi="Arial" w:cs="Arial"/>
        </w:rPr>
        <w:t>g</w:t>
      </w:r>
      <w:r w:rsidR="00A149D7">
        <w:rPr>
          <w:rFonts w:ascii="Arial" w:eastAsiaTheme="minorEastAsia" w:hAnsi="Arial" w:cs="Arial"/>
        </w:rPr>
        <w:t>(x)</w:t>
      </w:r>
      <w:r w:rsidRPr="0062295D">
        <w:rPr>
          <w:rFonts w:ascii="Arial" w:eastAsiaTheme="minorEastAsia" w:hAnsi="Arial" w:cs="Arial"/>
        </w:rPr>
        <w:t xml:space="preserve"> is the set of all real numbers that are greater than or equal to 2.</w:t>
      </w:r>
      <w:r w:rsidR="00A149D7">
        <w:rPr>
          <w:rFonts w:ascii="Arial" w:eastAsiaTheme="minorEastAsia" w:hAnsi="Arial" w:cs="Arial"/>
        </w:rPr>
        <w:t xml:space="preserve">  To represent this in interval notation, we state the domain of g is {2, </w:t>
      </w:r>
      <w:r w:rsidRPr="0062295D">
        <w:rPr>
          <w:rFonts w:ascii="Arial" w:eastAsiaTheme="minorEastAsia" w:hAnsi="Arial" w:cs="Arial"/>
        </w:rPr>
        <w:t>∞)</w:t>
      </w:r>
      <w:r w:rsidR="00A149D7">
        <w:rPr>
          <w:rFonts w:ascii="Arial" w:eastAsiaTheme="minorEastAsia" w:hAnsi="Arial" w:cs="Arial"/>
        </w:rPr>
        <w:t>.</w:t>
      </w:r>
    </w:p>
    <w:p w14:paraId="7DEC5333" w14:textId="6E40BCAB" w:rsidR="00AC5FE9" w:rsidRDefault="00AC5FE9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7BEDB695" w14:textId="5E4AB24F" w:rsidR="00AC5FE9" w:rsidRDefault="00AC5FE9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#1:  Find the domain of the following functions and write in interval notation.</w:t>
      </w:r>
    </w:p>
    <w:p w14:paraId="72A770CA" w14:textId="1C9EEB66" w:rsidR="00AC5FE9" w:rsidRDefault="00AC5FE9" w:rsidP="00AC5FE9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7B95ED4" w14:textId="2EA9270A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  <w:t>t(x) = 2x – 3</w:t>
      </w:r>
    </w:p>
    <w:p w14:paraId="4226EE5D" w14:textId="2A4B72F1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B8545E5" w14:textId="32D71A77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11F0A85" w14:textId="1EE34824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0534CEC" w14:textId="0964E805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f(x) = x</w:t>
      </w:r>
      <w:r w:rsidRPr="00AC5FE9">
        <w:rPr>
          <w:rFonts w:ascii="Arial" w:hAnsi="Arial" w:cs="Arial"/>
          <w:shd w:val="clear" w:color="auto" w:fill="FFFFFF"/>
          <w:vertAlign w:val="superscript"/>
        </w:rPr>
        <w:t>2</w:t>
      </w:r>
      <w:r>
        <w:rPr>
          <w:rFonts w:ascii="Arial" w:hAnsi="Arial" w:cs="Arial"/>
          <w:shd w:val="clear" w:color="auto" w:fill="FFFFFF"/>
        </w:rPr>
        <w:t xml:space="preserve"> – 7x</w:t>
      </w:r>
    </w:p>
    <w:p w14:paraId="7F25C3D5" w14:textId="66D6AF2C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50B214C" w14:textId="2709332F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6FD4BFF" w14:textId="5E5938C5" w:rsidR="00AC5FE9" w:rsidRDefault="00AC5FE9" w:rsidP="00AC5FE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FE3D42E" w14:textId="34221592" w:rsidR="00AC5FE9" w:rsidRDefault="00AC5FE9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cs="Arial"/>
          <w:shd w:val="clear" w:color="auto" w:fill="FFFFFF"/>
        </w:rPr>
        <w:tab/>
        <w:t>C.</w:t>
      </w:r>
      <w:r>
        <w:rPr>
          <w:rFonts w:ascii="Arial" w:hAnsi="Arial" w:cs="Arial"/>
          <w:shd w:val="clear" w:color="auto" w:fill="FFFFFF"/>
        </w:rPr>
        <w:tab/>
        <w:t xml:space="preserve">g(x) =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x+2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x-1</m:t>
            </m:r>
          </m:den>
        </m:f>
      </m:oMath>
    </w:p>
    <w:p w14:paraId="1AA26326" w14:textId="62C26BDD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</w:p>
    <w:p w14:paraId="57B0ECED" w14:textId="397E32AA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</w:p>
    <w:p w14:paraId="396A732F" w14:textId="43D19A3B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</w:p>
    <w:p w14:paraId="5B16A033" w14:textId="4B8F8138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  <w:r w:rsidRPr="00BC41FC">
        <w:rPr>
          <w:rFonts w:ascii="Arial" w:eastAsiaTheme="minorEastAsia" w:hAnsi="Arial" w:cs="Arial"/>
        </w:rPr>
        <w:tab/>
        <w:t>D.</w:t>
      </w:r>
      <w:r w:rsidRPr="00BC41FC">
        <w:rPr>
          <w:rFonts w:ascii="Arial" w:eastAsiaTheme="minorEastAsia" w:hAnsi="Arial" w:cs="Arial"/>
        </w:rPr>
        <w:tab/>
        <w:t xml:space="preserve">h(x)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 xml:space="preserve">2x-5 </m:t>
            </m:r>
          </m:e>
        </m:rad>
      </m:oMath>
    </w:p>
    <w:p w14:paraId="5D6450E7" w14:textId="6C808642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19AB71BD" w14:textId="61371887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19B4EE14" w14:textId="4D1E327B" w:rsidR="00BC41FC" w:rsidRDefault="00BC41FC" w:rsidP="00AC5FE9">
      <w:pPr>
        <w:tabs>
          <w:tab w:val="decimal" w:pos="360"/>
          <w:tab w:val="left" w:pos="720"/>
        </w:tabs>
        <w:rPr>
          <w:rFonts w:ascii="Arial" w:eastAsiaTheme="minorEastAsia" w:hAnsi="Arial" w:cs="Arial"/>
        </w:rPr>
      </w:pPr>
    </w:p>
    <w:p w14:paraId="1A8381E3" w14:textId="75898FB3" w:rsidR="00BC41FC" w:rsidRPr="00BC41FC" w:rsidRDefault="00BC41FC" w:rsidP="00BC41FC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eastAsiaTheme="minorEastAsia" w:hAnsi="Arial" w:cs="Arial"/>
        </w:rPr>
        <w:tab/>
        <w:t>E.</w:t>
      </w:r>
      <w:r>
        <w:rPr>
          <w:rFonts w:ascii="Arial" w:eastAsiaTheme="minorEastAsia" w:hAnsi="Arial" w:cs="Arial"/>
        </w:rPr>
        <w:tab/>
        <w:t xml:space="preserve">k(x) = </w:t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x + 1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- 2x - 3</m:t>
            </m:r>
          </m:den>
        </m:f>
      </m:oMath>
    </w:p>
    <w:p w14:paraId="4492D0C0" w14:textId="6A53B62A" w:rsidR="00AC5FE9" w:rsidRDefault="00AC5FE9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2880529C" w14:textId="5DEDF872" w:rsidR="0045683C" w:rsidRDefault="0045683C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0D611C16" w14:textId="617F3655" w:rsidR="0045683C" w:rsidRDefault="0045683C" w:rsidP="00A149D7">
      <w:pPr>
        <w:tabs>
          <w:tab w:val="decimal" w:pos="180"/>
          <w:tab w:val="left" w:pos="540"/>
        </w:tabs>
        <w:rPr>
          <w:rFonts w:ascii="Arial" w:eastAsiaTheme="minorEastAsia" w:hAnsi="Arial" w:cs="Arial"/>
        </w:rPr>
      </w:pPr>
    </w:p>
    <w:p w14:paraId="492157B7" w14:textId="77777777" w:rsidR="00846542" w:rsidRDefault="00846542" w:rsidP="0045683C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6359060A" w14:textId="77777777" w:rsidR="00846542" w:rsidRDefault="00846542" w:rsidP="0045683C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4668CCE9" w14:textId="77777777" w:rsidR="00846542" w:rsidRDefault="00846542" w:rsidP="0045683C">
      <w:pPr>
        <w:tabs>
          <w:tab w:val="decimal" w:pos="180"/>
          <w:tab w:val="left" w:pos="540"/>
        </w:tabs>
        <w:rPr>
          <w:rFonts w:ascii="Arial" w:hAnsi="Arial" w:cs="Arial"/>
          <w:b/>
          <w:shd w:val="clear" w:color="auto" w:fill="FFFFFF"/>
        </w:rPr>
      </w:pPr>
    </w:p>
    <w:p w14:paraId="7E4BC13E" w14:textId="694991BC" w:rsidR="0045683C" w:rsidRDefault="0045683C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lastRenderedPageBreak/>
        <w:t xml:space="preserve">Objective </w:t>
      </w:r>
      <w:r w:rsidR="00584FA1">
        <w:rPr>
          <w:rFonts w:ascii="Arial" w:hAnsi="Arial" w:cs="Arial"/>
          <w:b/>
          <w:shd w:val="clear" w:color="auto" w:fill="FFFFFF"/>
        </w:rPr>
        <w:t>2</w:t>
      </w:r>
      <w:r>
        <w:rPr>
          <w:rFonts w:ascii="Arial" w:hAnsi="Arial" w:cs="Arial"/>
          <w:b/>
          <w:shd w:val="clear" w:color="auto" w:fill="FFFFFF"/>
        </w:rPr>
        <w:t>:</w:t>
      </w:r>
      <w:r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Combine functions using the algebra of functions, specifying domains</w:t>
      </w:r>
    </w:p>
    <w:p w14:paraId="097F4F8A" w14:textId="741B15A8" w:rsidR="0045683C" w:rsidRDefault="0045683C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E1AB488" w14:textId="71382ABF" w:rsidR="0045683C" w:rsidRDefault="0045683C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The Algebra of Functions:  Sum, Difference, Product, and Quotient of Functions</w:t>
      </w:r>
    </w:p>
    <w:p w14:paraId="57173C41" w14:textId="316F800A" w:rsidR="0045683C" w:rsidRDefault="0045683C" w:rsidP="0045683C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1D8FC984" w14:textId="26E270CF" w:rsidR="0045683C" w:rsidRDefault="0045683C" w:rsidP="0045683C">
      <w:pPr>
        <w:tabs>
          <w:tab w:val="decimal" w:pos="180"/>
        </w:tabs>
        <w:ind w:left="720" w:right="864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Let f and g be two functions.  The </w:t>
      </w:r>
      <w:r w:rsidRPr="0045683C">
        <w:rPr>
          <w:rFonts w:ascii="Arial" w:hAnsi="Arial" w:cs="Arial"/>
          <w:b/>
        </w:rPr>
        <w:t>sum</w:t>
      </w:r>
      <w:r>
        <w:rPr>
          <w:rFonts w:ascii="Arial" w:hAnsi="Arial" w:cs="Arial"/>
        </w:rPr>
        <w:t xml:space="preserve"> of </w:t>
      </w:r>
      <w:r w:rsidRPr="0045683C">
        <w:rPr>
          <w:rFonts w:ascii="Arial" w:hAnsi="Arial" w:cs="Arial"/>
          <w:i/>
        </w:rPr>
        <w:t>f + g</w:t>
      </w:r>
      <w:r>
        <w:rPr>
          <w:rFonts w:ascii="Arial" w:hAnsi="Arial" w:cs="Arial"/>
        </w:rPr>
        <w:t xml:space="preserve">, the </w:t>
      </w:r>
      <w:r w:rsidRPr="0045683C">
        <w:rPr>
          <w:rFonts w:ascii="Arial" w:hAnsi="Arial" w:cs="Arial"/>
          <w:b/>
        </w:rPr>
        <w:t>difference</w:t>
      </w:r>
      <w:r>
        <w:rPr>
          <w:rFonts w:ascii="Arial" w:hAnsi="Arial" w:cs="Arial"/>
        </w:rPr>
        <w:t xml:space="preserve"> </w:t>
      </w:r>
      <w:r w:rsidRPr="0045683C">
        <w:rPr>
          <w:rFonts w:ascii="Arial" w:hAnsi="Arial" w:cs="Arial"/>
          <w:i/>
        </w:rPr>
        <w:t>f</w:t>
      </w:r>
      <w:r>
        <w:rPr>
          <w:rFonts w:ascii="Arial" w:hAnsi="Arial" w:cs="Arial"/>
          <w:i/>
        </w:rPr>
        <w:t xml:space="preserve"> </w:t>
      </w:r>
      <w:r w:rsidRPr="0045683C">
        <w:rPr>
          <w:rFonts w:ascii="Arial" w:hAnsi="Arial" w:cs="Arial"/>
          <w:i/>
        </w:rPr>
        <w:t>-</w:t>
      </w:r>
      <w:r>
        <w:rPr>
          <w:rFonts w:ascii="Arial" w:hAnsi="Arial" w:cs="Arial"/>
          <w:i/>
        </w:rPr>
        <w:t xml:space="preserve"> </w:t>
      </w:r>
      <w:r w:rsidRPr="0045683C">
        <w:rPr>
          <w:rFonts w:ascii="Arial" w:hAnsi="Arial" w:cs="Arial"/>
          <w:i/>
        </w:rPr>
        <w:t>g</w:t>
      </w:r>
      <w:r>
        <w:rPr>
          <w:rFonts w:ascii="Arial" w:hAnsi="Arial" w:cs="Arial"/>
        </w:rPr>
        <w:t xml:space="preserve">, the </w:t>
      </w:r>
      <w:r w:rsidRPr="0045683C">
        <w:rPr>
          <w:rFonts w:ascii="Arial" w:hAnsi="Arial" w:cs="Arial"/>
          <w:b/>
        </w:rPr>
        <w:t>produ</w:t>
      </w:r>
      <w:r>
        <w:rPr>
          <w:rFonts w:ascii="Arial" w:hAnsi="Arial" w:cs="Arial"/>
          <w:b/>
        </w:rPr>
        <w:t>ct</w:t>
      </w:r>
      <w:r>
        <w:rPr>
          <w:rFonts w:ascii="Arial" w:hAnsi="Arial" w:cs="Arial"/>
        </w:rPr>
        <w:t xml:space="preserve"> </w:t>
      </w:r>
      <w:r w:rsidRPr="0045683C">
        <w:rPr>
          <w:rFonts w:ascii="Arial" w:hAnsi="Arial" w:cs="Arial"/>
          <w:i/>
        </w:rPr>
        <w:t>f</w:t>
      </w:r>
      <w:r>
        <w:rPr>
          <w:rFonts w:ascii="Arial" w:hAnsi="Arial" w:cs="Arial"/>
          <w:i/>
        </w:rPr>
        <w:t xml:space="preserve"> </w:t>
      </w:r>
      <w:r w:rsidRPr="0045683C">
        <w:rPr>
          <w:rFonts w:ascii="Arial" w:hAnsi="Arial" w:cs="Arial"/>
          <w:i/>
        </w:rPr>
        <w:t>*</w:t>
      </w:r>
      <w:r>
        <w:rPr>
          <w:rFonts w:ascii="Arial" w:hAnsi="Arial" w:cs="Arial"/>
          <w:i/>
        </w:rPr>
        <w:t xml:space="preserve"> </w:t>
      </w:r>
      <w:r w:rsidRPr="0045683C">
        <w:rPr>
          <w:rFonts w:ascii="Arial" w:hAnsi="Arial" w:cs="Arial"/>
          <w:i/>
        </w:rPr>
        <w:t>g</w:t>
      </w:r>
      <w:r>
        <w:rPr>
          <w:rFonts w:ascii="Arial" w:hAnsi="Arial" w:cs="Arial"/>
        </w:rPr>
        <w:t xml:space="preserve">, </w:t>
      </w:r>
      <w:r w:rsidRPr="0045683C">
        <w:rPr>
          <w:rFonts w:ascii="Arial" w:hAnsi="Arial" w:cs="Arial"/>
        </w:rPr>
        <w:t xml:space="preserve">and the </w:t>
      </w:r>
      <w:r w:rsidRPr="0045683C">
        <w:rPr>
          <w:rFonts w:ascii="Arial" w:hAnsi="Arial" w:cs="Arial"/>
          <w:b/>
        </w:rPr>
        <w:t>quotient</w:t>
      </w:r>
      <w:r w:rsidRPr="0045683C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f</m:t>
            </m:r>
          </m:num>
          <m:den>
            <m:r>
              <w:rPr>
                <w:rFonts w:ascii="Cambria Math" w:hAnsi="Cambria Math" w:cs="Arial"/>
              </w:rPr>
              <m:t>g</m:t>
            </m:r>
          </m:den>
        </m:f>
      </m:oMath>
      <w:r w:rsidRPr="0045683C">
        <w:rPr>
          <w:rFonts w:ascii="Arial" w:eastAsiaTheme="minorEastAsia" w:hAnsi="Arial" w:cs="Arial"/>
        </w:rPr>
        <w:t xml:space="preserve"> are functions who domains are the set of all real numbers common to the domains of </w:t>
      </w:r>
      <w:r w:rsidRPr="0045683C">
        <w:rPr>
          <w:rFonts w:ascii="Arial" w:eastAsiaTheme="minorEastAsia" w:hAnsi="Arial" w:cs="Arial"/>
          <w:i/>
        </w:rPr>
        <w:t xml:space="preserve">f </w:t>
      </w:r>
      <w:r w:rsidRPr="0045683C">
        <w:rPr>
          <w:rFonts w:ascii="Arial" w:eastAsiaTheme="minorEastAsia" w:hAnsi="Arial" w:cs="Arial"/>
        </w:rPr>
        <w:t xml:space="preserve">and </w:t>
      </w:r>
      <w:r w:rsidRPr="0045683C">
        <w:rPr>
          <w:rFonts w:ascii="Arial" w:eastAsiaTheme="minorEastAsia" w:hAnsi="Arial" w:cs="Arial"/>
          <w:i/>
        </w:rPr>
        <w:t>g</w:t>
      </w:r>
      <w:r w:rsidRPr="0045683C">
        <w:rPr>
          <w:rFonts w:ascii="Arial" w:eastAsiaTheme="minorEastAsia" w:hAnsi="Arial" w:cs="Arial"/>
        </w:rPr>
        <w:t xml:space="preserve"> (</w:t>
      </w:r>
      <w:r w:rsidRPr="0045683C">
        <w:rPr>
          <w:rFonts w:ascii="Arial" w:eastAsiaTheme="minorEastAsia" w:hAnsi="Arial" w:cs="Arial"/>
          <w:i/>
        </w:rPr>
        <w:t>D</w:t>
      </w:r>
      <w:r w:rsidRPr="0045683C">
        <w:rPr>
          <w:rFonts w:ascii="Arial" w:eastAsiaTheme="minorEastAsia" w:hAnsi="Arial" w:cs="Arial"/>
          <w:i/>
          <w:vertAlign w:val="subscript"/>
        </w:rPr>
        <w:t>f</w:t>
      </w:r>
      <w:r w:rsidRPr="0045683C">
        <w:rPr>
          <w:rFonts w:ascii="Arial" w:eastAsiaTheme="minorEastAsia" w:hAnsi="Arial" w:cs="Arial"/>
          <w:i/>
        </w:rPr>
        <w:t xml:space="preserve"> </w:t>
      </w:r>
      <m:oMath>
        <m:r>
          <w:rPr>
            <w:rFonts w:ascii="Cambria Math" w:eastAsiaTheme="minorEastAsia" w:hAnsi="Cambria Math" w:cs="Arial"/>
          </w:rPr>
          <m:t>∩</m:t>
        </m:r>
      </m:oMath>
      <w:r w:rsidRPr="0045683C">
        <w:rPr>
          <w:rFonts w:ascii="Arial" w:eastAsiaTheme="minorEastAsia" w:hAnsi="Arial" w:cs="Arial"/>
          <w:i/>
        </w:rPr>
        <w:t xml:space="preserve"> D</w:t>
      </w:r>
      <w:r w:rsidRPr="0045683C">
        <w:rPr>
          <w:rFonts w:ascii="Arial" w:eastAsiaTheme="minorEastAsia" w:hAnsi="Arial" w:cs="Arial"/>
          <w:i/>
          <w:vertAlign w:val="subscript"/>
        </w:rPr>
        <w:t>g</w:t>
      </w:r>
      <w:r w:rsidRPr="0045683C">
        <w:rPr>
          <w:rFonts w:ascii="Arial" w:eastAsiaTheme="minorEastAsia" w:hAnsi="Arial" w:cs="Arial"/>
        </w:rPr>
        <w:t>), defined as follows:</w:t>
      </w:r>
    </w:p>
    <w:p w14:paraId="2EC6E423" w14:textId="3054A23F" w:rsidR="0045683C" w:rsidRDefault="0045683C" w:rsidP="0045683C">
      <w:pPr>
        <w:tabs>
          <w:tab w:val="decimal" w:pos="180"/>
        </w:tabs>
        <w:ind w:left="720" w:right="864"/>
        <w:rPr>
          <w:rFonts w:ascii="Arial" w:eastAsiaTheme="minorEastAsia" w:hAnsi="Arial" w:cs="Arial"/>
        </w:rPr>
      </w:pPr>
    </w:p>
    <w:p w14:paraId="49609C2F" w14:textId="03201F58" w:rsidR="0045683C" w:rsidRDefault="0045683C" w:rsidP="00584FA1">
      <w:pPr>
        <w:tabs>
          <w:tab w:val="decimal" w:pos="1080"/>
          <w:tab w:val="left" w:pos="1440"/>
          <w:tab w:val="left" w:pos="2880"/>
        </w:tabs>
        <w:ind w:left="720" w:right="864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1.</w:t>
      </w:r>
      <w:r>
        <w:rPr>
          <w:rFonts w:ascii="Arial" w:eastAsiaTheme="minorEastAsia" w:hAnsi="Arial" w:cs="Arial"/>
        </w:rPr>
        <w:tab/>
        <w:t>Sum</w:t>
      </w:r>
      <w:r>
        <w:rPr>
          <w:rFonts w:ascii="Arial" w:eastAsiaTheme="minorEastAsia" w:hAnsi="Arial" w:cs="Arial"/>
        </w:rPr>
        <w:tab/>
        <w:t>(</w:t>
      </w:r>
      <w:r w:rsidRPr="00584FA1">
        <w:rPr>
          <w:rFonts w:ascii="Arial" w:eastAsiaTheme="minorEastAsia" w:hAnsi="Arial" w:cs="Arial"/>
          <w:i/>
        </w:rPr>
        <w:t xml:space="preserve">f + </w:t>
      </w:r>
      <w:proofErr w:type="gramStart"/>
      <w:r w:rsidRPr="00584FA1">
        <w:rPr>
          <w:rFonts w:ascii="Arial" w:eastAsiaTheme="minorEastAsia" w:hAnsi="Arial" w:cs="Arial"/>
          <w:i/>
        </w:rPr>
        <w:t>g</w:t>
      </w:r>
      <w:r>
        <w:rPr>
          <w:rFonts w:ascii="Arial" w:eastAsiaTheme="minorEastAsia" w:hAnsi="Arial" w:cs="Arial"/>
        </w:rPr>
        <w:t>)(</w:t>
      </w:r>
      <w:proofErr w:type="gramEnd"/>
      <w:r>
        <w:rPr>
          <w:rFonts w:ascii="Arial" w:eastAsiaTheme="minorEastAsia" w:hAnsi="Arial" w:cs="Arial"/>
        </w:rPr>
        <w:t xml:space="preserve">x) = </w:t>
      </w:r>
      <w:r w:rsidRPr="00584FA1">
        <w:rPr>
          <w:rFonts w:ascii="Arial" w:eastAsiaTheme="minorEastAsia" w:hAnsi="Arial" w:cs="Arial"/>
          <w:i/>
        </w:rPr>
        <w:t xml:space="preserve">f(x) </w:t>
      </w:r>
      <w:r w:rsidRPr="00584FA1">
        <w:rPr>
          <w:rFonts w:ascii="Arial" w:eastAsiaTheme="minorEastAsia" w:hAnsi="Arial" w:cs="Arial"/>
        </w:rPr>
        <w:t>+</w:t>
      </w:r>
      <w:r w:rsidRPr="00584FA1">
        <w:rPr>
          <w:rFonts w:ascii="Arial" w:eastAsiaTheme="minorEastAsia" w:hAnsi="Arial" w:cs="Arial"/>
          <w:i/>
        </w:rPr>
        <w:t xml:space="preserve"> g(x)</w:t>
      </w:r>
    </w:p>
    <w:p w14:paraId="4A4FD700" w14:textId="2092C0A1" w:rsidR="00584FA1" w:rsidRDefault="00584FA1" w:rsidP="00584FA1">
      <w:pPr>
        <w:tabs>
          <w:tab w:val="decimal" w:pos="1080"/>
          <w:tab w:val="left" w:pos="1440"/>
          <w:tab w:val="left" w:pos="2880"/>
        </w:tabs>
        <w:ind w:left="720" w:right="864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2.</w:t>
      </w:r>
      <w:r>
        <w:rPr>
          <w:rFonts w:ascii="Arial" w:eastAsiaTheme="minorEastAsia" w:hAnsi="Arial" w:cs="Arial"/>
        </w:rPr>
        <w:tab/>
        <w:t>Difference</w:t>
      </w:r>
      <w:r>
        <w:rPr>
          <w:rFonts w:ascii="Arial" w:eastAsiaTheme="minorEastAsia" w:hAnsi="Arial" w:cs="Arial"/>
        </w:rPr>
        <w:tab/>
        <w:t>(</w:t>
      </w:r>
      <w:r w:rsidRPr="00584FA1">
        <w:rPr>
          <w:rFonts w:ascii="Arial" w:eastAsiaTheme="minorEastAsia" w:hAnsi="Arial" w:cs="Arial"/>
          <w:i/>
        </w:rPr>
        <w:t xml:space="preserve">f </w:t>
      </w:r>
      <w:r>
        <w:rPr>
          <w:rFonts w:ascii="Arial" w:eastAsiaTheme="minorEastAsia" w:hAnsi="Arial" w:cs="Arial"/>
          <w:i/>
        </w:rPr>
        <w:t>-</w:t>
      </w:r>
      <w:r w:rsidRPr="00584FA1">
        <w:rPr>
          <w:rFonts w:ascii="Arial" w:eastAsiaTheme="minorEastAsia" w:hAnsi="Arial" w:cs="Arial"/>
          <w:i/>
        </w:rPr>
        <w:t xml:space="preserve"> </w:t>
      </w:r>
      <w:proofErr w:type="gramStart"/>
      <w:r w:rsidRPr="00584FA1">
        <w:rPr>
          <w:rFonts w:ascii="Arial" w:eastAsiaTheme="minorEastAsia" w:hAnsi="Arial" w:cs="Arial"/>
          <w:i/>
        </w:rPr>
        <w:t>g</w:t>
      </w:r>
      <w:r>
        <w:rPr>
          <w:rFonts w:ascii="Arial" w:eastAsiaTheme="minorEastAsia" w:hAnsi="Arial" w:cs="Arial"/>
        </w:rPr>
        <w:t>)(</w:t>
      </w:r>
      <w:proofErr w:type="gramEnd"/>
      <w:r>
        <w:rPr>
          <w:rFonts w:ascii="Arial" w:eastAsiaTheme="minorEastAsia" w:hAnsi="Arial" w:cs="Arial"/>
        </w:rPr>
        <w:t xml:space="preserve">x) = </w:t>
      </w:r>
      <w:r w:rsidRPr="00584FA1">
        <w:rPr>
          <w:rFonts w:ascii="Arial" w:eastAsiaTheme="minorEastAsia" w:hAnsi="Arial" w:cs="Arial"/>
          <w:i/>
        </w:rPr>
        <w:t xml:space="preserve">f(x) </w:t>
      </w:r>
      <w:r>
        <w:rPr>
          <w:rFonts w:ascii="Arial" w:eastAsiaTheme="minorEastAsia" w:hAnsi="Arial" w:cs="Arial"/>
        </w:rPr>
        <w:t>-</w:t>
      </w:r>
      <w:r w:rsidRPr="00584FA1">
        <w:rPr>
          <w:rFonts w:ascii="Arial" w:eastAsiaTheme="minorEastAsia" w:hAnsi="Arial" w:cs="Arial"/>
          <w:i/>
        </w:rPr>
        <w:t xml:space="preserve"> g(x)</w:t>
      </w:r>
    </w:p>
    <w:p w14:paraId="38F4AE6A" w14:textId="1CB5061E" w:rsidR="00584FA1" w:rsidRDefault="00584FA1" w:rsidP="00584FA1">
      <w:pPr>
        <w:tabs>
          <w:tab w:val="decimal" w:pos="1080"/>
          <w:tab w:val="left" w:pos="1440"/>
          <w:tab w:val="left" w:pos="2880"/>
        </w:tabs>
        <w:ind w:left="720" w:right="864"/>
        <w:rPr>
          <w:rFonts w:ascii="Arial" w:eastAsiaTheme="minorEastAsia" w:hAnsi="Arial" w:cs="Arial"/>
          <w:i/>
          <w:u w:val="single"/>
        </w:rPr>
      </w:pPr>
      <w:r>
        <w:rPr>
          <w:rFonts w:ascii="Arial" w:eastAsiaTheme="minorEastAsia" w:hAnsi="Arial" w:cs="Arial"/>
        </w:rPr>
        <w:tab/>
        <w:t>3.</w:t>
      </w:r>
      <w:r>
        <w:rPr>
          <w:rFonts w:ascii="Arial" w:eastAsiaTheme="minorEastAsia" w:hAnsi="Arial" w:cs="Arial"/>
        </w:rPr>
        <w:tab/>
        <w:t>Product</w:t>
      </w:r>
      <w:r>
        <w:rPr>
          <w:rFonts w:ascii="Arial" w:eastAsiaTheme="minorEastAsia" w:hAnsi="Arial" w:cs="Arial"/>
        </w:rPr>
        <w:tab/>
        <w:t>(</w:t>
      </w:r>
      <w:r w:rsidRPr="00584FA1">
        <w:rPr>
          <w:rFonts w:ascii="Arial" w:eastAsiaTheme="minorEastAsia" w:hAnsi="Arial" w:cs="Arial"/>
          <w:i/>
        </w:rPr>
        <w:t xml:space="preserve">f </w:t>
      </w:r>
      <w:r>
        <w:rPr>
          <w:rFonts w:ascii="Arial" w:eastAsiaTheme="minorEastAsia" w:hAnsi="Arial" w:cs="Arial"/>
          <w:i/>
        </w:rPr>
        <w:t>*</w:t>
      </w:r>
      <w:r w:rsidRPr="00584FA1">
        <w:rPr>
          <w:rFonts w:ascii="Arial" w:eastAsiaTheme="minorEastAsia" w:hAnsi="Arial" w:cs="Arial"/>
          <w:i/>
        </w:rPr>
        <w:t xml:space="preserve"> </w:t>
      </w:r>
      <w:proofErr w:type="gramStart"/>
      <w:r w:rsidRPr="00584FA1">
        <w:rPr>
          <w:rFonts w:ascii="Arial" w:eastAsiaTheme="minorEastAsia" w:hAnsi="Arial" w:cs="Arial"/>
          <w:i/>
        </w:rPr>
        <w:t>g</w:t>
      </w:r>
      <w:r>
        <w:rPr>
          <w:rFonts w:ascii="Arial" w:eastAsiaTheme="minorEastAsia" w:hAnsi="Arial" w:cs="Arial"/>
        </w:rPr>
        <w:t>)(</w:t>
      </w:r>
      <w:proofErr w:type="gramEnd"/>
      <w:r>
        <w:rPr>
          <w:rFonts w:ascii="Arial" w:eastAsiaTheme="minorEastAsia" w:hAnsi="Arial" w:cs="Arial"/>
        </w:rPr>
        <w:t xml:space="preserve">x) = </w:t>
      </w:r>
      <w:r w:rsidRPr="00584FA1">
        <w:rPr>
          <w:rFonts w:ascii="Arial" w:eastAsiaTheme="minorEastAsia" w:hAnsi="Arial" w:cs="Arial"/>
          <w:i/>
        </w:rPr>
        <w:t xml:space="preserve">f(x) </w:t>
      </w:r>
      <w:r>
        <w:rPr>
          <w:rFonts w:ascii="Arial" w:eastAsiaTheme="minorEastAsia" w:hAnsi="Arial" w:cs="Arial"/>
        </w:rPr>
        <w:t>*</w:t>
      </w:r>
      <w:r w:rsidRPr="00584FA1">
        <w:rPr>
          <w:rFonts w:ascii="Arial" w:eastAsiaTheme="minorEastAsia" w:hAnsi="Arial" w:cs="Arial"/>
          <w:i/>
        </w:rPr>
        <w:t xml:space="preserve"> g(x)</w:t>
      </w:r>
    </w:p>
    <w:p w14:paraId="67B868C4" w14:textId="616454F6" w:rsidR="00584FA1" w:rsidRDefault="00584FA1" w:rsidP="00584FA1">
      <w:pPr>
        <w:tabs>
          <w:tab w:val="decimal" w:pos="1080"/>
          <w:tab w:val="left" w:pos="1440"/>
          <w:tab w:val="left" w:pos="2880"/>
        </w:tabs>
        <w:ind w:left="720" w:right="864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4.</w:t>
      </w:r>
      <w:r>
        <w:rPr>
          <w:rFonts w:ascii="Arial" w:eastAsiaTheme="minorEastAsia" w:hAnsi="Arial" w:cs="Arial"/>
        </w:rPr>
        <w:tab/>
        <w:t>Quotient</w:t>
      </w:r>
      <w:r>
        <w:rPr>
          <w:rFonts w:ascii="Arial" w:eastAsiaTheme="minorEastAsia" w:hAnsi="Arial" w:cs="Arial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f</m:t>
                </m:r>
              </m:num>
              <m:den>
                <m:r>
                  <w:rPr>
                    <w:rFonts w:ascii="Cambria Math" w:hAnsi="Cambria Math" w:cs="Arial"/>
                  </w:rPr>
                  <m:t>g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x</m:t>
            </m:r>
          </m:e>
        </m:d>
        <m:r>
          <w:rPr>
            <w:rFonts w:ascii="Cambria Math" w:eastAsiaTheme="minorEastAsia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(f)</m:t>
            </m:r>
          </m:num>
          <m:den>
            <m:r>
              <w:rPr>
                <w:rFonts w:ascii="Cambria Math" w:hAnsi="Cambria Math" w:cs="Arial"/>
              </w:rPr>
              <m:t>(g)</m:t>
            </m:r>
          </m:den>
        </m:f>
      </m:oMath>
      <w:r>
        <w:rPr>
          <w:rFonts w:ascii="Arial" w:eastAsiaTheme="minorEastAsia" w:hAnsi="Arial" w:cs="Arial"/>
        </w:rPr>
        <w:t xml:space="preserve">, provided </w:t>
      </w:r>
      <w:r w:rsidRPr="00584FA1">
        <w:rPr>
          <w:rFonts w:ascii="Arial" w:eastAsiaTheme="minorEastAsia" w:hAnsi="Arial" w:cs="Arial"/>
          <w:i/>
        </w:rPr>
        <w:t>g(x)</w:t>
      </w:r>
      <w:r>
        <w:rPr>
          <w:rFonts w:ascii="Arial" w:eastAsiaTheme="minorEastAsia" w:hAnsi="Arial" w:cs="Arial"/>
        </w:rPr>
        <w:t xml:space="preserve"> ≠ 0</w:t>
      </w:r>
    </w:p>
    <w:p w14:paraId="3B6DF18D" w14:textId="77777777" w:rsidR="00584FA1" w:rsidRDefault="00584FA1" w:rsidP="00584FA1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683CC6A5" w14:textId="6F0554BD" w:rsidR="0045683C" w:rsidRDefault="00584FA1" w:rsidP="00584FA1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Example #2:  </w:t>
      </w:r>
      <w:r w:rsidR="0045683C" w:rsidRPr="0062295D">
        <w:rPr>
          <w:rFonts w:ascii="Arial" w:hAnsi="Arial" w:cs="Arial"/>
        </w:rPr>
        <w:t>Let f(x) = 3x</w:t>
      </w:r>
      <w:r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1 and g(x)</w:t>
      </w:r>
      <w:r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x</w:t>
      </w:r>
      <w:r w:rsidR="0045683C" w:rsidRPr="0062295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="0045683C" w:rsidRPr="0062295D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– 6, f</w:t>
      </w:r>
      <w:r w:rsidR="0045683C" w:rsidRPr="0062295D">
        <w:rPr>
          <w:rFonts w:ascii="Arial" w:hAnsi="Arial" w:cs="Arial"/>
        </w:rPr>
        <w:t xml:space="preserve">ind each of the following </w:t>
      </w:r>
      <w:r>
        <w:rPr>
          <w:rFonts w:ascii="Arial" w:hAnsi="Arial" w:cs="Arial"/>
        </w:rPr>
        <w:t>functions.  Then determine the domain of each function.</w:t>
      </w:r>
    </w:p>
    <w:p w14:paraId="4CB1894D" w14:textId="51ED2284" w:rsidR="00584FA1" w:rsidRDefault="00584FA1" w:rsidP="00584FA1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2935EE3" w14:textId="0FDD9F8F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5683C" w:rsidRPr="0062295D">
        <w:rPr>
          <w:rFonts w:ascii="Arial" w:hAnsi="Arial" w:cs="Arial"/>
        </w:rPr>
        <w:t>(f</w:t>
      </w:r>
      <w:r w:rsidR="0045683C"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+</w:t>
      </w:r>
      <w:r w:rsidR="0045683C">
        <w:rPr>
          <w:rFonts w:ascii="Arial" w:hAnsi="Arial" w:cs="Arial"/>
        </w:rPr>
        <w:t xml:space="preserve"> </w:t>
      </w:r>
      <w:proofErr w:type="gramStart"/>
      <w:r w:rsidR="0045683C" w:rsidRPr="0062295D">
        <w:rPr>
          <w:rFonts w:ascii="Arial" w:hAnsi="Arial" w:cs="Arial"/>
        </w:rPr>
        <w:t>g)(</w:t>
      </w:r>
      <w:proofErr w:type="gramEnd"/>
      <w:r w:rsidR="0045683C" w:rsidRPr="0062295D">
        <w:rPr>
          <w:rFonts w:ascii="Arial" w:hAnsi="Arial" w:cs="Arial"/>
        </w:rPr>
        <w:t>x)</w:t>
      </w:r>
    </w:p>
    <w:p w14:paraId="029008A3" w14:textId="77777777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7CDDE46" w14:textId="3E96DB32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5683C" w:rsidRPr="0062295D">
        <w:rPr>
          <w:rFonts w:ascii="Arial" w:hAnsi="Arial" w:cs="Arial"/>
        </w:rPr>
        <w:t>(f</w:t>
      </w:r>
      <w:r w:rsidR="0045683C">
        <w:rPr>
          <w:rFonts w:ascii="Arial" w:hAnsi="Arial" w:cs="Arial"/>
        </w:rPr>
        <w:t xml:space="preserve"> </w:t>
      </w:r>
      <w:r w:rsidR="0045683C" w:rsidRPr="0062295D">
        <w:rPr>
          <w:rFonts w:ascii="Arial" w:hAnsi="Arial" w:cs="Arial"/>
        </w:rPr>
        <w:t>-</w:t>
      </w:r>
      <w:r w:rsidR="0045683C">
        <w:rPr>
          <w:rFonts w:ascii="Arial" w:hAnsi="Arial" w:cs="Arial"/>
        </w:rPr>
        <w:t xml:space="preserve"> </w:t>
      </w:r>
      <w:proofErr w:type="gramStart"/>
      <w:r w:rsidR="0045683C" w:rsidRPr="0062295D">
        <w:rPr>
          <w:rFonts w:ascii="Arial" w:hAnsi="Arial" w:cs="Arial"/>
        </w:rPr>
        <w:t>g)(</w:t>
      </w:r>
      <w:proofErr w:type="gramEnd"/>
      <w:r w:rsidR="0045683C" w:rsidRPr="0062295D">
        <w:rPr>
          <w:rFonts w:ascii="Arial" w:hAnsi="Arial" w:cs="Arial"/>
        </w:rPr>
        <w:t>x)</w:t>
      </w:r>
    </w:p>
    <w:p w14:paraId="0C7D49C8" w14:textId="77777777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EECB8F4" w14:textId="61A18C03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5683C" w:rsidRPr="0062295D">
        <w:rPr>
          <w:rFonts w:ascii="Arial" w:hAnsi="Arial" w:cs="Arial"/>
        </w:rPr>
        <w:t>(f</w:t>
      </w:r>
      <w:r w:rsidR="004568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* </w:t>
      </w:r>
      <w:proofErr w:type="gramStart"/>
      <w:r w:rsidR="0045683C" w:rsidRPr="0062295D">
        <w:rPr>
          <w:rFonts w:ascii="Arial" w:hAnsi="Arial" w:cs="Arial"/>
        </w:rPr>
        <w:t>g)(</w:t>
      </w:r>
      <w:proofErr w:type="gramEnd"/>
      <w:r w:rsidR="0045683C" w:rsidRPr="0062295D">
        <w:rPr>
          <w:rFonts w:ascii="Arial" w:hAnsi="Arial" w:cs="Arial"/>
        </w:rPr>
        <w:t>x)</w:t>
      </w:r>
    </w:p>
    <w:p w14:paraId="1338D4BE" w14:textId="77777777" w:rsidR="00584FA1" w:rsidRDefault="00584FA1" w:rsidP="00584FA1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603D9E4" w14:textId="4D7C4AB6" w:rsidR="00584FA1" w:rsidRDefault="00584FA1" w:rsidP="00584FA1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5683C" w:rsidRPr="0062295D">
        <w:rPr>
          <w:rFonts w:ascii="Arial" w:hAnsi="Arial" w:cs="Arial"/>
        </w:rPr>
        <w:t>(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g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)(x)</m:t>
        </m:r>
      </m:oMath>
    </w:p>
    <w:p w14:paraId="7AF97EB7" w14:textId="77777777" w:rsidR="00584FA1" w:rsidRDefault="00584FA1" w:rsidP="00584FA1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</w:rPr>
      </w:pPr>
    </w:p>
    <w:p w14:paraId="6ECD5DED" w14:textId="52F98902" w:rsidR="009F15FF" w:rsidRDefault="009F15FF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t>Objective 3:</w:t>
      </w:r>
      <w:r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Form composite functions</w:t>
      </w:r>
    </w:p>
    <w:p w14:paraId="6DE8AE0F" w14:textId="6BF0B4F1" w:rsidR="00FE20BA" w:rsidRDefault="00FE20BA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0C5A7E3C" w14:textId="7487139D" w:rsidR="00FE20BA" w:rsidRDefault="00FE20BA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Besides performing algebraic operations on functions and combining them into a new function, we can also create functions by composing functions.  When we wanted to compute a heating cost from a day of the year, we created a new function that takes a day as input and yields a cost as the output.  The process of combining functions so that the output of one function becomes the input of another is known as a composition of function.  We represent this as </w:t>
      </w:r>
      <w:r w:rsidRPr="0062295D">
        <w:rPr>
          <w:rFonts w:ascii="Arial" w:hAnsi="Arial" w:cs="Arial"/>
        </w:rPr>
        <w:t>(</w:t>
      </w:r>
      <w:r w:rsidR="00D441EB">
        <w:rPr>
          <w:rFonts w:ascii="Arial" w:hAnsi="Arial" w:cs="Arial"/>
        </w:rPr>
        <w:t xml:space="preserve">f </w:t>
      </w:r>
      <w:r>
        <w:rPr>
          <w:rFonts w:ascii="Cambria Math" w:hAnsi="Cambria Math" w:cs="Cambria Math"/>
          <w:color w:val="555555"/>
          <w:sz w:val="25"/>
          <w:szCs w:val="25"/>
          <w:shd w:val="clear" w:color="auto" w:fill="FFFFFF"/>
        </w:rPr>
        <w:t>∘</w:t>
      </w:r>
      <w:r w:rsidR="00D441EB">
        <w:rPr>
          <w:rFonts w:ascii="Cambria Math" w:hAnsi="Cambria Math" w:cs="Cambria Math"/>
          <w:color w:val="555555"/>
          <w:sz w:val="25"/>
          <w:szCs w:val="25"/>
          <w:shd w:val="clear" w:color="auto" w:fill="FFFFFF"/>
        </w:rPr>
        <w:t xml:space="preserve"> </w:t>
      </w:r>
      <w:r w:rsidR="00D441EB">
        <w:rPr>
          <w:rFonts w:ascii="Arial" w:hAnsi="Arial" w:cs="Arial"/>
        </w:rPr>
        <w:t>g</w:t>
      </w:r>
      <w:r w:rsidRPr="0062295D">
        <w:rPr>
          <w:rFonts w:ascii="Arial" w:hAnsi="Arial" w:cs="Arial"/>
        </w:rPr>
        <w:t xml:space="preserve">) (x) = </w:t>
      </w:r>
      <w:r w:rsidR="00D441EB">
        <w:rPr>
          <w:rFonts w:ascii="Arial" w:hAnsi="Arial" w:cs="Arial"/>
        </w:rPr>
        <w:t>f</w:t>
      </w:r>
      <w:r w:rsidRPr="0062295D">
        <w:rPr>
          <w:rFonts w:ascii="Arial" w:hAnsi="Arial" w:cs="Arial"/>
        </w:rPr>
        <w:t>(</w:t>
      </w:r>
      <w:r w:rsidR="00D441EB">
        <w:rPr>
          <w:rFonts w:ascii="Arial" w:hAnsi="Arial" w:cs="Arial"/>
        </w:rPr>
        <w:t>g</w:t>
      </w:r>
      <w:r w:rsidRPr="0062295D">
        <w:rPr>
          <w:rFonts w:ascii="Arial" w:hAnsi="Arial" w:cs="Arial"/>
        </w:rPr>
        <w:t>(x))</w:t>
      </w:r>
      <w:r>
        <w:rPr>
          <w:rFonts w:ascii="Arial" w:hAnsi="Arial" w:cs="Arial"/>
        </w:rPr>
        <w:t xml:space="preserve"> and </w:t>
      </w:r>
      <w:r w:rsidR="00D441EB">
        <w:rPr>
          <w:rFonts w:ascii="Arial" w:hAnsi="Arial" w:cs="Arial"/>
        </w:rPr>
        <w:t>the left side is</w:t>
      </w:r>
      <w:r>
        <w:rPr>
          <w:rFonts w:ascii="Arial" w:hAnsi="Arial" w:cs="Arial"/>
        </w:rPr>
        <w:t xml:space="preserve"> read as “</w:t>
      </w:r>
      <w:r w:rsidR="00D441EB">
        <w:rPr>
          <w:rFonts w:ascii="Arial" w:hAnsi="Arial" w:cs="Arial"/>
          <w:i/>
        </w:rPr>
        <w:t>f</w:t>
      </w:r>
      <w:r>
        <w:rPr>
          <w:rFonts w:ascii="Arial" w:hAnsi="Arial" w:cs="Arial"/>
        </w:rPr>
        <w:t xml:space="preserve"> is composed </w:t>
      </w:r>
      <w:r w:rsidRPr="00FE20BA">
        <w:rPr>
          <w:rFonts w:ascii="Arial" w:hAnsi="Arial" w:cs="Arial"/>
        </w:rPr>
        <w:t xml:space="preserve">with </w:t>
      </w:r>
      <w:r w:rsidR="00D441EB">
        <w:rPr>
          <w:rFonts w:ascii="Arial" w:hAnsi="Arial" w:cs="Arial"/>
          <w:i/>
        </w:rPr>
        <w:t>g</w:t>
      </w:r>
      <w:r w:rsidRPr="00FE20BA">
        <w:rPr>
          <w:rFonts w:ascii="Arial" w:hAnsi="Arial" w:cs="Arial"/>
        </w:rPr>
        <w:t xml:space="preserve"> at </w:t>
      </w:r>
      <w:r w:rsidRPr="00FE20BA">
        <w:rPr>
          <w:rFonts w:ascii="Arial" w:hAnsi="Arial" w:cs="Arial"/>
          <w:i/>
        </w:rPr>
        <w:t>x</w:t>
      </w:r>
      <w:r w:rsidRPr="00FE20BA">
        <w:rPr>
          <w:rFonts w:ascii="Arial" w:hAnsi="Arial" w:cs="Arial"/>
        </w:rPr>
        <w:t>”</w:t>
      </w:r>
      <w:r w:rsidR="00D441EB">
        <w:rPr>
          <w:rFonts w:ascii="Arial" w:hAnsi="Arial" w:cs="Arial"/>
        </w:rPr>
        <w:t xml:space="preserve"> and the right side is read as “</w:t>
      </w:r>
      <w:r w:rsidR="00D441EB">
        <w:rPr>
          <w:rFonts w:ascii="Arial" w:hAnsi="Arial" w:cs="Arial"/>
          <w:i/>
        </w:rPr>
        <w:t xml:space="preserve">g </w:t>
      </w:r>
      <w:r w:rsidR="00D441EB">
        <w:rPr>
          <w:rFonts w:ascii="Arial" w:hAnsi="Arial" w:cs="Arial"/>
        </w:rPr>
        <w:t xml:space="preserve">of </w:t>
      </w:r>
      <w:r w:rsidR="00D441EB">
        <w:rPr>
          <w:rFonts w:ascii="Arial" w:hAnsi="Arial" w:cs="Arial"/>
          <w:i/>
        </w:rPr>
        <w:t xml:space="preserve">g </w:t>
      </w:r>
      <w:r w:rsidR="00D441EB">
        <w:rPr>
          <w:rFonts w:ascii="Arial" w:hAnsi="Arial" w:cs="Arial"/>
        </w:rPr>
        <w:t xml:space="preserve">of </w:t>
      </w:r>
      <w:r w:rsidR="00D441EB" w:rsidRPr="00D441EB">
        <w:rPr>
          <w:rFonts w:ascii="Arial" w:hAnsi="Arial" w:cs="Arial"/>
          <w:i/>
        </w:rPr>
        <w:t>x</w:t>
      </w:r>
      <w:r w:rsidR="00D441EB">
        <w:rPr>
          <w:rFonts w:ascii="Arial" w:hAnsi="Arial" w:cs="Arial"/>
        </w:rPr>
        <w:t>.”</w:t>
      </w:r>
      <w:r w:rsidRPr="00FE20BA">
        <w:rPr>
          <w:rFonts w:ascii="Arial" w:hAnsi="Arial" w:cs="Arial"/>
        </w:rPr>
        <w:t xml:space="preserve">   The open circle symbol</w:t>
      </w:r>
      <w:r w:rsidR="00D441EB">
        <w:rPr>
          <w:rFonts w:ascii="Arial" w:hAnsi="Arial" w:cs="Arial"/>
        </w:rPr>
        <w:t xml:space="preserve"> “</w:t>
      </w:r>
      <w:r w:rsidRPr="00FE20BA">
        <w:rPr>
          <w:rFonts w:ascii="Cambria Math" w:hAnsi="Cambria Math" w:cs="Cambria Math"/>
          <w:sz w:val="25"/>
          <w:szCs w:val="25"/>
          <w:shd w:val="clear" w:color="auto" w:fill="FFFFFF"/>
        </w:rPr>
        <w:t>∘</w:t>
      </w:r>
      <w:r w:rsidR="00D441EB">
        <w:rPr>
          <w:rFonts w:ascii="Cambria Math" w:hAnsi="Cambria Math" w:cs="Cambria Math"/>
          <w:sz w:val="25"/>
          <w:szCs w:val="25"/>
          <w:shd w:val="clear" w:color="auto" w:fill="FFFFFF"/>
        </w:rPr>
        <w:t>”</w:t>
      </w:r>
      <w:r w:rsidRPr="00FE20BA">
        <w:rPr>
          <w:rFonts w:ascii="Cambria Math" w:hAnsi="Cambria Math" w:cs="Cambria Math"/>
          <w:sz w:val="25"/>
          <w:szCs w:val="25"/>
          <w:shd w:val="clear" w:color="auto" w:fill="FFFFFF"/>
        </w:rPr>
        <w:t xml:space="preserve"> </w:t>
      </w:r>
      <w:r w:rsidRPr="00FE20BA">
        <w:rPr>
          <w:rFonts w:ascii="Arial" w:hAnsi="Arial" w:cs="Arial"/>
          <w:shd w:val="clear" w:color="auto" w:fill="FFFFFF"/>
        </w:rPr>
        <w:t xml:space="preserve">is the </w:t>
      </w:r>
      <w:r w:rsidR="00D441EB">
        <w:rPr>
          <w:rFonts w:ascii="Arial" w:hAnsi="Arial" w:cs="Arial"/>
        </w:rPr>
        <w:t>composite operator.</w:t>
      </w:r>
    </w:p>
    <w:p w14:paraId="5DA04E3E" w14:textId="2309DA10" w:rsidR="00D441EB" w:rsidRDefault="00846542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789663" wp14:editId="4C5FC4B7">
            <wp:simplePos x="0" y="0"/>
            <wp:positionH relativeFrom="margin">
              <wp:posOffset>55245</wp:posOffset>
            </wp:positionH>
            <wp:positionV relativeFrom="paragraph">
              <wp:posOffset>154940</wp:posOffset>
            </wp:positionV>
            <wp:extent cx="1189914" cy="88582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14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811051" w14:textId="0272A0B2" w:rsidR="00D441EB" w:rsidRDefault="00D441EB" w:rsidP="00455DB4">
      <w:pPr>
        <w:tabs>
          <w:tab w:val="decimal" w:pos="180"/>
          <w:tab w:val="left" w:pos="540"/>
        </w:tabs>
        <w:ind w:left="2160"/>
        <w:rPr>
          <w:rFonts w:ascii="Arial" w:hAnsi="Arial" w:cs="Arial"/>
        </w:rPr>
      </w:pPr>
      <w:r>
        <w:rPr>
          <w:rFonts w:ascii="Arial" w:hAnsi="Arial" w:cs="Arial"/>
        </w:rPr>
        <w:t>It is important to understand the order of operations in evaluating a composite function.  We follow the usual convention with parentheses by starting with the innermost parentheses first, and then working to the outside.</w:t>
      </w:r>
    </w:p>
    <w:p w14:paraId="0B29BA8C" w14:textId="77777777" w:rsidR="00D441EB" w:rsidRDefault="00D441EB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5CA9CEF0" w14:textId="77777777" w:rsidR="00846542" w:rsidRDefault="00846542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0EE19F0F" w14:textId="77777777" w:rsidR="00846542" w:rsidRDefault="00846542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4BE81CD3" w14:textId="7974BF73" w:rsidR="00D441EB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 general, </w:t>
      </w:r>
      <w:r w:rsidRPr="0062295D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f </w:t>
      </w:r>
      <w:r>
        <w:rPr>
          <w:rFonts w:ascii="Cambria Math" w:hAnsi="Cambria Math" w:cs="Cambria Math"/>
          <w:color w:val="555555"/>
          <w:sz w:val="25"/>
          <w:szCs w:val="25"/>
          <w:shd w:val="clear" w:color="auto" w:fill="FFFFFF"/>
        </w:rPr>
        <w:t xml:space="preserve">∘ </w:t>
      </w:r>
      <w:r>
        <w:rPr>
          <w:rFonts w:ascii="Arial" w:hAnsi="Arial" w:cs="Arial"/>
        </w:rPr>
        <w:t>g</w:t>
      </w:r>
      <w:r w:rsidRPr="0062295D">
        <w:rPr>
          <w:rFonts w:ascii="Arial" w:hAnsi="Arial" w:cs="Arial"/>
        </w:rPr>
        <w:t>) (x)</w:t>
      </w:r>
      <w:r w:rsidR="00D441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≠ </w:t>
      </w:r>
      <w:r w:rsidRPr="0062295D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g </w:t>
      </w:r>
      <w:r>
        <w:rPr>
          <w:rFonts w:ascii="Cambria Math" w:hAnsi="Cambria Math" w:cs="Cambria Math"/>
          <w:color w:val="555555"/>
          <w:sz w:val="25"/>
          <w:szCs w:val="25"/>
          <w:shd w:val="clear" w:color="auto" w:fill="FFFFFF"/>
        </w:rPr>
        <w:t xml:space="preserve">∘ </w:t>
      </w:r>
      <w:r>
        <w:rPr>
          <w:rFonts w:ascii="Arial" w:hAnsi="Arial" w:cs="Arial"/>
        </w:rPr>
        <w:t>f</w:t>
      </w:r>
      <w:r w:rsidRPr="0062295D">
        <w:rPr>
          <w:rFonts w:ascii="Arial" w:hAnsi="Arial" w:cs="Arial"/>
        </w:rPr>
        <w:t>) (x)</w:t>
      </w:r>
      <w:r>
        <w:rPr>
          <w:rFonts w:ascii="Arial" w:hAnsi="Arial" w:cs="Arial"/>
        </w:rPr>
        <w:t xml:space="preserve"> as shown in the example below.  </w:t>
      </w:r>
    </w:p>
    <w:p w14:paraId="14D513DA" w14:textId="4D675BED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113E62C0" w14:textId="1E6B5646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Let f(x) = x</w:t>
      </w:r>
      <w:r w:rsidRPr="00455DB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and g(x) = x + 2, then</w:t>
      </w:r>
    </w:p>
    <w:p w14:paraId="16D97F51" w14:textId="30F60FA2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6AC27F15" w14:textId="3FA8F8FA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f(g(x)) =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 + 2)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g(f(x)) = g(x</w:t>
      </w:r>
      <w:r w:rsidRPr="00455DB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</w:p>
    <w:p w14:paraId="14948EA9" w14:textId="7302CCA6" w:rsidR="00455DB4" w:rsidRP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= (x + 2)</w:t>
      </w:r>
      <w:r w:rsidRPr="00455DB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vertAlign w:val="superscript"/>
        </w:rPr>
        <w:t xml:space="preserve">                 </w:t>
      </w:r>
      <w:r>
        <w:rPr>
          <w:rFonts w:ascii="Arial" w:hAnsi="Arial" w:cs="Arial"/>
        </w:rPr>
        <w:t>= 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+ 2</w:t>
      </w:r>
    </w:p>
    <w:p w14:paraId="54628118" w14:textId="717DB60A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= x</w:t>
      </w:r>
      <w:r w:rsidRPr="00455DB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+ 4x + 4</w:t>
      </w:r>
    </w:p>
    <w:p w14:paraId="24CCBF94" w14:textId="33C2DDAC" w:rsidR="00455DB4" w:rsidRDefault="00455DB4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DE61B4" w14:textId="15647A19" w:rsidR="00455DB4" w:rsidRDefault="00F76229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Example:  </w:t>
      </w:r>
      <w:r w:rsidR="00455DB4">
        <w:rPr>
          <w:rFonts w:ascii="Arial" w:hAnsi="Arial" w:cs="Arial"/>
        </w:rPr>
        <w:t xml:space="preserve">Let’s try to interpret a composite function.  Given the function </w:t>
      </w:r>
      <w:r w:rsidR="00455DB4" w:rsidRPr="00455DB4">
        <w:rPr>
          <w:rFonts w:ascii="Arial" w:hAnsi="Arial" w:cs="Arial"/>
          <w:i/>
        </w:rPr>
        <w:t>c(s)</w:t>
      </w:r>
      <w:r w:rsidR="00455DB4">
        <w:rPr>
          <w:rFonts w:ascii="Arial" w:hAnsi="Arial" w:cs="Arial"/>
        </w:rPr>
        <w:t xml:space="preserve"> gives the number of calories burned completing s sit-ups, and </w:t>
      </w:r>
      <w:r w:rsidR="00455DB4" w:rsidRPr="00455DB4">
        <w:rPr>
          <w:rFonts w:ascii="Arial" w:hAnsi="Arial" w:cs="Arial"/>
          <w:i/>
        </w:rPr>
        <w:t>s(t)</w:t>
      </w:r>
      <w:r w:rsidR="00455DB4">
        <w:rPr>
          <w:rFonts w:ascii="Arial" w:hAnsi="Arial" w:cs="Arial"/>
        </w:rPr>
        <w:t xml:space="preserve"> gives the number of sit-ups a person can complete in </w:t>
      </w:r>
      <w:r w:rsidR="00455DB4" w:rsidRPr="00455DB4">
        <w:rPr>
          <w:rFonts w:ascii="Arial" w:hAnsi="Arial" w:cs="Arial"/>
          <w:i/>
        </w:rPr>
        <w:t>t</w:t>
      </w:r>
      <w:r w:rsidR="00455DB4">
        <w:rPr>
          <w:rFonts w:ascii="Arial" w:hAnsi="Arial" w:cs="Arial"/>
        </w:rPr>
        <w:t xml:space="preserve"> minutes.  Interpret </w:t>
      </w:r>
      <w:r w:rsidR="00455DB4" w:rsidRPr="00455DB4">
        <w:rPr>
          <w:rFonts w:ascii="Arial" w:hAnsi="Arial" w:cs="Arial"/>
          <w:i/>
        </w:rPr>
        <w:t>c(</w:t>
      </w:r>
      <w:proofErr w:type="gramStart"/>
      <w:r w:rsidR="00455DB4" w:rsidRPr="00455DB4">
        <w:rPr>
          <w:rFonts w:ascii="Arial" w:hAnsi="Arial" w:cs="Arial"/>
          <w:i/>
        </w:rPr>
        <w:t>s(</w:t>
      </w:r>
      <w:proofErr w:type="gramEnd"/>
      <w:r w:rsidR="00455DB4" w:rsidRPr="00455DB4">
        <w:rPr>
          <w:rFonts w:ascii="Arial" w:hAnsi="Arial" w:cs="Arial"/>
        </w:rPr>
        <w:t>3</w:t>
      </w:r>
      <w:r w:rsidR="00455DB4" w:rsidRPr="00455DB4">
        <w:rPr>
          <w:rFonts w:ascii="Arial" w:hAnsi="Arial" w:cs="Arial"/>
          <w:i/>
        </w:rPr>
        <w:t>))</w:t>
      </w:r>
      <w:r w:rsidR="00455DB4">
        <w:rPr>
          <w:rFonts w:ascii="Arial" w:hAnsi="Arial" w:cs="Arial"/>
        </w:rPr>
        <w:t>.</w:t>
      </w:r>
    </w:p>
    <w:p w14:paraId="64F9460B" w14:textId="5E7D2D96" w:rsidR="00F76229" w:rsidRDefault="00F76229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Solution:  The inside expression in the composite </w:t>
      </w:r>
      <w:proofErr w:type="gramStart"/>
      <w:r>
        <w:rPr>
          <w:rFonts w:ascii="Arial" w:hAnsi="Arial" w:cs="Arial"/>
          <w:i/>
        </w:rPr>
        <w:t>s(</w:t>
      </w:r>
      <w:proofErr w:type="gramEnd"/>
      <w:r>
        <w:rPr>
          <w:rFonts w:ascii="Arial" w:hAnsi="Arial" w:cs="Arial"/>
        </w:rPr>
        <w:t>3</w:t>
      </w:r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.  Because the input to the </w:t>
      </w:r>
      <w:r>
        <w:rPr>
          <w:rFonts w:ascii="Arial" w:hAnsi="Arial" w:cs="Arial"/>
          <w:i/>
        </w:rPr>
        <w:t>s</w:t>
      </w:r>
      <w:r>
        <w:rPr>
          <w:rFonts w:ascii="Arial" w:hAnsi="Arial" w:cs="Arial"/>
        </w:rPr>
        <w:t>-function is time, t</w:t>
      </w:r>
      <w:r>
        <w:rPr>
          <w:rFonts w:ascii="Arial" w:hAnsi="Arial" w:cs="Arial"/>
          <w:i/>
        </w:rPr>
        <w:t xml:space="preserve"> = 3 </w:t>
      </w:r>
      <w:r w:rsidRPr="00F76229">
        <w:rPr>
          <w:rFonts w:ascii="Arial" w:hAnsi="Arial" w:cs="Arial"/>
        </w:rPr>
        <w:t>represents 3 minutes, and</w:t>
      </w:r>
      <w:r>
        <w:rPr>
          <w:rFonts w:ascii="Arial" w:hAnsi="Arial" w:cs="Arial"/>
          <w:i/>
        </w:rPr>
        <w:t xml:space="preserve"> </w:t>
      </w:r>
      <w:proofErr w:type="gramStart"/>
      <w:r>
        <w:rPr>
          <w:rFonts w:ascii="Arial" w:hAnsi="Arial" w:cs="Arial"/>
          <w:i/>
        </w:rPr>
        <w:t>s</w:t>
      </w:r>
      <w:r w:rsidRPr="00F76229">
        <w:rPr>
          <w:rFonts w:ascii="Arial" w:hAnsi="Arial" w:cs="Arial"/>
        </w:rPr>
        <w:t>(</w:t>
      </w:r>
      <w:proofErr w:type="gramEnd"/>
      <w:r w:rsidRPr="00F76229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is the number of sit-ups completed in 3 minutes</w:t>
      </w:r>
    </w:p>
    <w:p w14:paraId="034AB7FA" w14:textId="6480952F" w:rsidR="00F76229" w:rsidRDefault="00F76229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33E82217" w14:textId="5FBEDCDB" w:rsidR="00F76229" w:rsidRPr="00F76229" w:rsidRDefault="00F76229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Using </w:t>
      </w:r>
      <w:r>
        <w:rPr>
          <w:rFonts w:ascii="Arial" w:hAnsi="Arial" w:cs="Arial"/>
          <w:i/>
        </w:rPr>
        <w:t>s</w:t>
      </w:r>
      <w:r>
        <w:rPr>
          <w:rFonts w:ascii="Arial" w:hAnsi="Arial" w:cs="Arial"/>
        </w:rPr>
        <w:t xml:space="preserve">(3) as the input to the function </w:t>
      </w:r>
      <w:r>
        <w:rPr>
          <w:rFonts w:ascii="Arial" w:hAnsi="Arial" w:cs="Arial"/>
          <w:i/>
        </w:rPr>
        <w:t>c(s)</w:t>
      </w:r>
      <w:r>
        <w:rPr>
          <w:rFonts w:ascii="Arial" w:hAnsi="Arial" w:cs="Arial"/>
        </w:rPr>
        <w:t xml:space="preserve"> gives us the number of calories burned during the number of sit-ups that can be completed in 3 minutes or simply the number of calories burned in 3 minutes (by doing sit-ups).</w:t>
      </w:r>
    </w:p>
    <w:p w14:paraId="6E019D0F" w14:textId="4D71F3D1" w:rsidR="00FE20BA" w:rsidRDefault="00FE20BA" w:rsidP="009F15FF">
      <w:pPr>
        <w:tabs>
          <w:tab w:val="decimal" w:pos="180"/>
          <w:tab w:val="left" w:pos="540"/>
        </w:tabs>
        <w:rPr>
          <w:rFonts w:ascii="Arial" w:hAnsi="Arial" w:cs="Arial"/>
        </w:rPr>
      </w:pPr>
    </w:p>
    <w:p w14:paraId="27F9AD6E" w14:textId="29E7256D" w:rsidR="0045683C" w:rsidRDefault="0045683C" w:rsidP="0045683C">
      <w:pPr>
        <w:rPr>
          <w:rFonts w:ascii="Arial" w:hAnsi="Arial" w:cs="Arial"/>
        </w:rPr>
      </w:pPr>
      <w:r w:rsidRPr="009F15FF">
        <w:rPr>
          <w:rFonts w:ascii="Arial" w:hAnsi="Arial" w:cs="Arial"/>
        </w:rPr>
        <w:t xml:space="preserve">Example </w:t>
      </w:r>
      <w:r w:rsidR="00801343">
        <w:rPr>
          <w:rFonts w:ascii="Arial" w:hAnsi="Arial" w:cs="Arial"/>
        </w:rPr>
        <w:t>#</w:t>
      </w:r>
      <w:r w:rsidR="009F15FF">
        <w:rPr>
          <w:rFonts w:ascii="Arial" w:hAnsi="Arial" w:cs="Arial"/>
        </w:rPr>
        <w:t>3A</w:t>
      </w:r>
      <w:r w:rsidRPr="009F15FF">
        <w:rPr>
          <w:rFonts w:ascii="Arial" w:hAnsi="Arial" w:cs="Arial"/>
        </w:rPr>
        <w:t>: Given f(x) = 2x</w:t>
      </w:r>
      <w:r w:rsidR="009F15FF">
        <w:rPr>
          <w:rFonts w:ascii="Arial" w:hAnsi="Arial" w:cs="Arial"/>
        </w:rPr>
        <w:t xml:space="preserve"> </w:t>
      </w:r>
      <w:r w:rsidRPr="009F15FF">
        <w:rPr>
          <w:rFonts w:ascii="Arial" w:hAnsi="Arial" w:cs="Arial"/>
        </w:rPr>
        <w:t>+</w:t>
      </w:r>
      <w:r w:rsidR="009F15FF">
        <w:rPr>
          <w:rFonts w:ascii="Arial" w:hAnsi="Arial" w:cs="Arial"/>
        </w:rPr>
        <w:t xml:space="preserve"> </w:t>
      </w:r>
      <w:r w:rsidRPr="009F15FF">
        <w:rPr>
          <w:rFonts w:ascii="Arial" w:hAnsi="Arial" w:cs="Arial"/>
        </w:rPr>
        <w:t>1 and g(x) = x</w:t>
      </w:r>
      <w:r w:rsidRPr="009F15FF">
        <w:rPr>
          <w:rFonts w:ascii="Arial" w:hAnsi="Arial" w:cs="Arial"/>
          <w:vertAlign w:val="superscript"/>
        </w:rPr>
        <w:t>2</w:t>
      </w:r>
      <w:r w:rsidR="009F15FF">
        <w:rPr>
          <w:rFonts w:ascii="Arial" w:hAnsi="Arial" w:cs="Arial"/>
          <w:vertAlign w:val="superscript"/>
        </w:rPr>
        <w:t xml:space="preserve"> </w:t>
      </w:r>
      <w:r w:rsidRPr="009F15FF">
        <w:rPr>
          <w:rFonts w:ascii="Arial" w:hAnsi="Arial" w:cs="Arial"/>
        </w:rPr>
        <w:t>-</w:t>
      </w:r>
      <w:r w:rsidR="009F15FF">
        <w:rPr>
          <w:rFonts w:ascii="Arial" w:hAnsi="Arial" w:cs="Arial"/>
        </w:rPr>
        <w:t xml:space="preserve"> </w:t>
      </w:r>
      <w:r w:rsidRPr="009F15FF">
        <w:rPr>
          <w:rFonts w:ascii="Arial" w:hAnsi="Arial" w:cs="Arial"/>
        </w:rPr>
        <w:t>3x</w:t>
      </w:r>
      <w:r w:rsidR="009F15FF">
        <w:rPr>
          <w:rFonts w:ascii="Arial" w:hAnsi="Arial" w:cs="Arial"/>
        </w:rPr>
        <w:t xml:space="preserve"> </w:t>
      </w:r>
      <w:r w:rsidRPr="009F15FF">
        <w:rPr>
          <w:rFonts w:ascii="Arial" w:hAnsi="Arial" w:cs="Arial"/>
        </w:rPr>
        <w:t>+</w:t>
      </w:r>
      <w:r w:rsidR="009F15FF">
        <w:rPr>
          <w:rFonts w:ascii="Arial" w:hAnsi="Arial" w:cs="Arial"/>
        </w:rPr>
        <w:t xml:space="preserve"> </w:t>
      </w:r>
      <w:r w:rsidRPr="009F15FF">
        <w:rPr>
          <w:rFonts w:ascii="Arial" w:hAnsi="Arial" w:cs="Arial"/>
        </w:rPr>
        <w:t xml:space="preserve">6, </w:t>
      </w:r>
      <w:r w:rsidR="00694679">
        <w:rPr>
          <w:rFonts w:ascii="Arial" w:hAnsi="Arial" w:cs="Arial"/>
        </w:rPr>
        <w:t>evaluate the composite functions.</w:t>
      </w:r>
      <w:r w:rsidRPr="009F15FF">
        <w:rPr>
          <w:rFonts w:ascii="Arial" w:hAnsi="Arial" w:cs="Arial"/>
        </w:rPr>
        <w:t xml:space="preserve"> </w:t>
      </w:r>
    </w:p>
    <w:p w14:paraId="77A97549" w14:textId="3B05685B" w:rsidR="009F15FF" w:rsidRDefault="009F15FF" w:rsidP="0045683C">
      <w:pPr>
        <w:rPr>
          <w:rFonts w:ascii="Arial" w:hAnsi="Arial" w:cs="Arial"/>
        </w:rPr>
      </w:pPr>
    </w:p>
    <w:p w14:paraId="6371725F" w14:textId="3E461247" w:rsidR="009F15FF" w:rsidRDefault="009F15FF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9F15FF">
        <w:rPr>
          <w:rFonts w:ascii="Arial" w:hAnsi="Arial" w:cs="Arial"/>
        </w:rPr>
        <w:t>(g ͦ f) (</w:t>
      </w:r>
      <w:r>
        <w:rPr>
          <w:rFonts w:ascii="Arial" w:hAnsi="Arial" w:cs="Arial"/>
        </w:rPr>
        <w:t>-3</w:t>
      </w:r>
      <w:r w:rsidRPr="009F15FF">
        <w:rPr>
          <w:rFonts w:ascii="Arial" w:hAnsi="Arial" w:cs="Arial"/>
        </w:rPr>
        <w:t>)</w:t>
      </w:r>
    </w:p>
    <w:p w14:paraId="1C4B8620" w14:textId="59D8F3CB" w:rsidR="009F15FF" w:rsidRDefault="009F15FF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30D89F6" w14:textId="77777777" w:rsidR="009F15FF" w:rsidRDefault="009F15FF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08241F4" w14:textId="7CD1ABCC" w:rsidR="009F15FF" w:rsidRDefault="009F15FF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9F15FF">
        <w:rPr>
          <w:rFonts w:ascii="Arial" w:hAnsi="Arial" w:cs="Arial"/>
        </w:rPr>
        <w:t>(</w:t>
      </w:r>
      <w:r>
        <w:rPr>
          <w:rFonts w:ascii="Arial" w:hAnsi="Arial" w:cs="Arial"/>
        </w:rPr>
        <w:t>f</w:t>
      </w:r>
      <w:r w:rsidRPr="009F15FF">
        <w:rPr>
          <w:rFonts w:ascii="Arial" w:hAnsi="Arial" w:cs="Arial"/>
        </w:rPr>
        <w:t xml:space="preserve"> ͦ </w:t>
      </w:r>
      <w:r>
        <w:rPr>
          <w:rFonts w:ascii="Arial" w:hAnsi="Arial" w:cs="Arial"/>
        </w:rPr>
        <w:t>g</w:t>
      </w:r>
      <w:r w:rsidRPr="009F15FF">
        <w:rPr>
          <w:rFonts w:ascii="Arial" w:hAnsi="Arial" w:cs="Arial"/>
        </w:rPr>
        <w:t>) (</w:t>
      </w:r>
      <w:r>
        <w:rPr>
          <w:rFonts w:ascii="Arial" w:hAnsi="Arial" w:cs="Arial"/>
        </w:rPr>
        <w:t>7</w:t>
      </w:r>
      <w:r w:rsidRPr="009F15FF">
        <w:rPr>
          <w:rFonts w:ascii="Arial" w:hAnsi="Arial" w:cs="Arial"/>
        </w:rPr>
        <w:t>)</w:t>
      </w:r>
    </w:p>
    <w:p w14:paraId="2FE20400" w14:textId="0CC053D6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95CF86E" w14:textId="0EB37CF0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6CCC906" w14:textId="51ADE4DC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9F15FF">
        <w:rPr>
          <w:rFonts w:ascii="Arial" w:hAnsi="Arial" w:cs="Arial"/>
        </w:rPr>
        <w:t>(</w:t>
      </w:r>
      <w:r>
        <w:rPr>
          <w:rFonts w:ascii="Arial" w:hAnsi="Arial" w:cs="Arial"/>
        </w:rPr>
        <w:t>f</w:t>
      </w:r>
      <w:r w:rsidRPr="009F15FF">
        <w:rPr>
          <w:rFonts w:ascii="Arial" w:hAnsi="Arial" w:cs="Arial"/>
        </w:rPr>
        <w:t xml:space="preserve"> ͦ f) (</w:t>
      </w:r>
      <w:r>
        <w:rPr>
          <w:rFonts w:ascii="Arial" w:hAnsi="Arial" w:cs="Arial"/>
        </w:rPr>
        <w:t>-5</w:t>
      </w:r>
      <w:r w:rsidRPr="009F15FF">
        <w:rPr>
          <w:rFonts w:ascii="Arial" w:hAnsi="Arial" w:cs="Arial"/>
        </w:rPr>
        <w:t>)</w:t>
      </w:r>
    </w:p>
    <w:p w14:paraId="61BDBC96" w14:textId="46F8B11D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4DAF9195" w14:textId="6370D81E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7B1FF2AD" w14:textId="6AA7ADDB" w:rsidR="00694679" w:rsidRDefault="00694679" w:rsidP="009F15FF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9F15FF">
        <w:rPr>
          <w:rFonts w:ascii="Arial" w:hAnsi="Arial" w:cs="Arial"/>
        </w:rPr>
        <w:t xml:space="preserve">(g ͦ </w:t>
      </w:r>
      <w:r>
        <w:rPr>
          <w:rFonts w:ascii="Arial" w:hAnsi="Arial" w:cs="Arial"/>
        </w:rPr>
        <w:t>g</w:t>
      </w:r>
      <w:r w:rsidRPr="009F15FF">
        <w:rPr>
          <w:rFonts w:ascii="Arial" w:hAnsi="Arial" w:cs="Arial"/>
        </w:rPr>
        <w:t>) (</w:t>
      </w:r>
      <w:r>
        <w:rPr>
          <w:rFonts w:ascii="Arial" w:hAnsi="Arial" w:cs="Arial"/>
        </w:rPr>
        <w:t>1</w:t>
      </w:r>
      <w:r w:rsidRPr="009F15FF">
        <w:rPr>
          <w:rFonts w:ascii="Arial" w:hAnsi="Arial" w:cs="Arial"/>
        </w:rPr>
        <w:t>)</w:t>
      </w:r>
    </w:p>
    <w:p w14:paraId="59814831" w14:textId="77777777" w:rsidR="009F15FF" w:rsidRDefault="009F15FF" w:rsidP="0045683C">
      <w:pPr>
        <w:rPr>
          <w:rFonts w:ascii="Arial" w:hAnsi="Arial" w:cs="Arial"/>
        </w:rPr>
      </w:pPr>
    </w:p>
    <w:p w14:paraId="52DF5675" w14:textId="77777777" w:rsidR="0045683C" w:rsidRDefault="0045683C" w:rsidP="0045683C">
      <w:pPr>
        <w:rPr>
          <w:rFonts w:ascii="Arial" w:hAnsi="Arial" w:cs="Arial"/>
          <w:b/>
        </w:rPr>
      </w:pPr>
    </w:p>
    <w:p w14:paraId="5D04958D" w14:textId="2393A130" w:rsidR="0045683C" w:rsidRPr="00694679" w:rsidRDefault="0045683C" w:rsidP="0045683C">
      <w:pPr>
        <w:autoSpaceDE w:val="0"/>
        <w:autoSpaceDN w:val="0"/>
        <w:adjustRightInd w:val="0"/>
        <w:rPr>
          <w:rFonts w:ascii="Arial" w:hAnsi="Arial" w:cs="Arial"/>
        </w:rPr>
      </w:pPr>
      <w:r w:rsidRPr="00694679">
        <w:rPr>
          <w:rFonts w:ascii="Arial" w:hAnsi="Arial" w:cs="Arial"/>
        </w:rPr>
        <w:t xml:space="preserve">Example </w:t>
      </w:r>
      <w:r w:rsidR="00801343">
        <w:rPr>
          <w:rFonts w:ascii="Arial" w:hAnsi="Arial" w:cs="Arial"/>
        </w:rPr>
        <w:t>#</w:t>
      </w:r>
      <w:r w:rsidR="00694679">
        <w:rPr>
          <w:rFonts w:ascii="Arial" w:hAnsi="Arial" w:cs="Arial"/>
        </w:rPr>
        <w:t>3</w:t>
      </w:r>
      <w:r w:rsidR="009F15FF" w:rsidRPr="00694679">
        <w:rPr>
          <w:rFonts w:ascii="Arial" w:hAnsi="Arial" w:cs="Arial"/>
        </w:rPr>
        <w:t>B</w:t>
      </w:r>
      <w:r w:rsidRPr="00694679">
        <w:rPr>
          <w:rFonts w:ascii="Arial" w:hAnsi="Arial" w:cs="Arial"/>
        </w:rPr>
        <w:t xml:space="preserve">: Using a table to evaluate </w:t>
      </w:r>
      <w:r w:rsidRPr="00694679">
        <w:rPr>
          <w:rFonts w:ascii="Arial" w:hAnsi="Arial" w:cs="Arial"/>
          <w:i/>
        </w:rPr>
        <w:t>f(</w:t>
      </w:r>
      <w:proofErr w:type="gramStart"/>
      <w:r w:rsidRPr="00694679">
        <w:rPr>
          <w:rFonts w:ascii="Arial" w:hAnsi="Arial" w:cs="Arial"/>
          <w:i/>
        </w:rPr>
        <w:t>g(</w:t>
      </w:r>
      <w:proofErr w:type="gramEnd"/>
      <w:r w:rsidRPr="00694679">
        <w:rPr>
          <w:rFonts w:ascii="Arial" w:hAnsi="Arial" w:cs="Arial"/>
          <w:i/>
        </w:rPr>
        <w:t>3)</w:t>
      </w:r>
      <w:r w:rsidRPr="00694679">
        <w:rPr>
          <w:rFonts w:ascii="Arial" w:hAnsi="Arial" w:cs="Arial"/>
        </w:rPr>
        <w:t xml:space="preserve">) and </w:t>
      </w:r>
      <w:r w:rsidRPr="00694679">
        <w:rPr>
          <w:rFonts w:ascii="Arial" w:hAnsi="Arial" w:cs="Arial"/>
          <w:i/>
        </w:rPr>
        <w:t>g(f(3))</w:t>
      </w:r>
      <w:r w:rsidRPr="00694679">
        <w:rPr>
          <w:rFonts w:ascii="Arial" w:hAnsi="Arial" w:cs="Arial"/>
        </w:rPr>
        <w:t>.</w:t>
      </w:r>
    </w:p>
    <w:p w14:paraId="13EA3444" w14:textId="77777777" w:rsidR="0045683C" w:rsidRPr="00694679" w:rsidRDefault="0045683C" w:rsidP="0069467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Ind w:w="2065" w:type="dxa"/>
        <w:tblLook w:val="04A0" w:firstRow="1" w:lastRow="0" w:firstColumn="1" w:lastColumn="0" w:noHBand="0" w:noVBand="1"/>
      </w:tblPr>
      <w:tblGrid>
        <w:gridCol w:w="1525"/>
        <w:gridCol w:w="1800"/>
        <w:gridCol w:w="1710"/>
      </w:tblGrid>
      <w:tr w:rsidR="0045683C" w:rsidRPr="00694679" w14:paraId="7AAF63F1" w14:textId="77777777" w:rsidTr="00694679">
        <w:tc>
          <w:tcPr>
            <w:tcW w:w="1525" w:type="dxa"/>
          </w:tcPr>
          <w:p w14:paraId="1AE3D9B7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x</w:t>
            </w:r>
          </w:p>
        </w:tc>
        <w:tc>
          <w:tcPr>
            <w:tcW w:w="1800" w:type="dxa"/>
          </w:tcPr>
          <w:p w14:paraId="3224001F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f(x)</w:t>
            </w:r>
          </w:p>
        </w:tc>
        <w:tc>
          <w:tcPr>
            <w:tcW w:w="1710" w:type="dxa"/>
          </w:tcPr>
          <w:p w14:paraId="2A257968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g(x)</w:t>
            </w:r>
          </w:p>
        </w:tc>
      </w:tr>
      <w:tr w:rsidR="0045683C" w:rsidRPr="00694679" w14:paraId="59004513" w14:textId="77777777" w:rsidTr="00694679">
        <w:tc>
          <w:tcPr>
            <w:tcW w:w="1525" w:type="dxa"/>
          </w:tcPr>
          <w:p w14:paraId="359A1A99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</w:tcPr>
          <w:p w14:paraId="73FB37C5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</w:tcPr>
          <w:p w14:paraId="079778C1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3</w:t>
            </w:r>
          </w:p>
        </w:tc>
      </w:tr>
      <w:tr w:rsidR="0045683C" w:rsidRPr="00694679" w14:paraId="6F59C043" w14:textId="77777777" w:rsidTr="00694679">
        <w:tc>
          <w:tcPr>
            <w:tcW w:w="1525" w:type="dxa"/>
          </w:tcPr>
          <w:p w14:paraId="7A66D63F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</w:tcPr>
          <w:p w14:paraId="563621C0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</w:tcPr>
          <w:p w14:paraId="75B9AE1F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5</w:t>
            </w:r>
          </w:p>
        </w:tc>
      </w:tr>
      <w:tr w:rsidR="0045683C" w:rsidRPr="00694679" w14:paraId="0A9262CD" w14:textId="77777777" w:rsidTr="00694679">
        <w:tc>
          <w:tcPr>
            <w:tcW w:w="1525" w:type="dxa"/>
          </w:tcPr>
          <w:p w14:paraId="6131C4D9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3</w:t>
            </w:r>
          </w:p>
        </w:tc>
        <w:tc>
          <w:tcPr>
            <w:tcW w:w="1800" w:type="dxa"/>
          </w:tcPr>
          <w:p w14:paraId="4D599212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3</w:t>
            </w:r>
          </w:p>
        </w:tc>
        <w:tc>
          <w:tcPr>
            <w:tcW w:w="1710" w:type="dxa"/>
          </w:tcPr>
          <w:p w14:paraId="0045A332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2</w:t>
            </w:r>
          </w:p>
        </w:tc>
      </w:tr>
      <w:tr w:rsidR="0045683C" w14:paraId="127B139A" w14:textId="77777777" w:rsidTr="00694679">
        <w:tc>
          <w:tcPr>
            <w:tcW w:w="1525" w:type="dxa"/>
          </w:tcPr>
          <w:p w14:paraId="2CE4F757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4</w:t>
            </w:r>
          </w:p>
        </w:tc>
        <w:tc>
          <w:tcPr>
            <w:tcW w:w="1800" w:type="dxa"/>
          </w:tcPr>
          <w:p w14:paraId="66F1948B" w14:textId="77777777" w:rsidR="0045683C" w:rsidRPr="00694679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14:paraId="5CDC822E" w14:textId="77777777" w:rsidR="0045683C" w:rsidRPr="00ED0D98" w:rsidRDefault="0045683C" w:rsidP="00694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4679">
              <w:rPr>
                <w:rFonts w:ascii="Arial" w:hAnsi="Arial" w:cs="Arial"/>
              </w:rPr>
              <w:t>7</w:t>
            </w:r>
          </w:p>
        </w:tc>
      </w:tr>
    </w:tbl>
    <w:p w14:paraId="16ABBC36" w14:textId="77777777" w:rsidR="0045683C" w:rsidRDefault="0045683C" w:rsidP="0069467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714BD5C5" w14:textId="719B7910" w:rsidR="0045683C" w:rsidRPr="00694679" w:rsidRDefault="009F15FF" w:rsidP="0045683C">
      <w:pPr>
        <w:rPr>
          <w:rFonts w:ascii="Arial" w:hAnsi="Arial" w:cs="Arial"/>
        </w:rPr>
      </w:pPr>
      <w:r w:rsidRPr="00694679">
        <w:rPr>
          <w:rFonts w:ascii="Arial" w:hAnsi="Arial" w:cs="Arial"/>
        </w:rPr>
        <w:t xml:space="preserve">Example </w:t>
      </w:r>
      <w:r w:rsidR="00801343">
        <w:rPr>
          <w:rFonts w:ascii="Arial" w:hAnsi="Arial" w:cs="Arial"/>
        </w:rPr>
        <w:t>#</w:t>
      </w:r>
      <w:r w:rsidRPr="00694679">
        <w:rPr>
          <w:rFonts w:ascii="Arial" w:hAnsi="Arial" w:cs="Arial"/>
        </w:rPr>
        <w:t>3C</w:t>
      </w:r>
      <w:r w:rsidR="0045683C" w:rsidRPr="00694679">
        <w:rPr>
          <w:rFonts w:ascii="Arial" w:hAnsi="Arial" w:cs="Arial"/>
        </w:rPr>
        <w:t>: Use the graphs of y</w:t>
      </w:r>
      <w:r w:rsidRPr="00694679">
        <w:rPr>
          <w:rFonts w:ascii="Arial" w:hAnsi="Arial" w:cs="Arial"/>
        </w:rPr>
        <w:t xml:space="preserve"> </w:t>
      </w:r>
      <w:r w:rsidR="0045683C" w:rsidRPr="00694679">
        <w:rPr>
          <w:rFonts w:ascii="Arial" w:hAnsi="Arial" w:cs="Arial"/>
        </w:rPr>
        <w:t>=</w:t>
      </w:r>
      <w:r w:rsidRPr="00694679">
        <w:rPr>
          <w:rFonts w:ascii="Arial" w:hAnsi="Arial" w:cs="Arial"/>
        </w:rPr>
        <w:t xml:space="preserve"> </w:t>
      </w:r>
      <w:r w:rsidR="0045683C" w:rsidRPr="00694679">
        <w:rPr>
          <w:rFonts w:ascii="Arial" w:hAnsi="Arial" w:cs="Arial"/>
        </w:rPr>
        <w:t>f(x) and y</w:t>
      </w:r>
      <w:r w:rsidRPr="00694679">
        <w:rPr>
          <w:rFonts w:ascii="Arial" w:hAnsi="Arial" w:cs="Arial"/>
        </w:rPr>
        <w:t xml:space="preserve"> </w:t>
      </w:r>
      <w:r w:rsidR="0045683C" w:rsidRPr="00694679">
        <w:rPr>
          <w:rFonts w:ascii="Arial" w:hAnsi="Arial" w:cs="Arial"/>
        </w:rPr>
        <w:t>=</w:t>
      </w:r>
      <w:r w:rsidRPr="00694679">
        <w:rPr>
          <w:rFonts w:ascii="Arial" w:hAnsi="Arial" w:cs="Arial"/>
        </w:rPr>
        <w:t xml:space="preserve"> </w:t>
      </w:r>
      <w:r w:rsidR="0045683C" w:rsidRPr="00694679">
        <w:rPr>
          <w:rFonts w:ascii="Arial" w:hAnsi="Arial" w:cs="Arial"/>
        </w:rPr>
        <w:t>g(x) below to find the function values.</w:t>
      </w:r>
    </w:p>
    <w:p w14:paraId="2F1834DC" w14:textId="77777777" w:rsidR="009F15FF" w:rsidRPr="00694679" w:rsidRDefault="009F15FF" w:rsidP="0045683C">
      <w:pPr>
        <w:rPr>
          <w:rFonts w:ascii="Arial" w:hAnsi="Arial" w:cs="Arial"/>
        </w:rPr>
      </w:pPr>
    </w:p>
    <w:p w14:paraId="772B138A" w14:textId="10DE279E" w:rsidR="00367559" w:rsidRDefault="00367559" w:rsidP="0045683C">
      <w:pPr>
        <w:rPr>
          <w:rFonts w:ascii="Arial" w:hAnsi="Arial" w:cs="Arial"/>
          <w:b/>
        </w:rPr>
      </w:pPr>
      <w:r w:rsidRPr="00694679">
        <w:rPr>
          <w:noProof/>
        </w:rPr>
        <w:drawing>
          <wp:anchor distT="0" distB="0" distL="114300" distR="114300" simplePos="0" relativeHeight="251660288" behindDoc="0" locked="0" layoutInCell="1" allowOverlap="1" wp14:anchorId="31A8A081" wp14:editId="4CE9F1FE">
            <wp:simplePos x="0" y="0"/>
            <wp:positionH relativeFrom="column">
              <wp:posOffset>826770</wp:posOffset>
            </wp:positionH>
            <wp:positionV relativeFrom="paragraph">
              <wp:posOffset>10160</wp:posOffset>
            </wp:positionV>
            <wp:extent cx="3921530" cy="1558138"/>
            <wp:effectExtent l="0" t="0" r="3175" b="4445"/>
            <wp:wrapThrough wrapText="bothSides">
              <wp:wrapPolygon edited="0">
                <wp:start x="0" y="0"/>
                <wp:lineTo x="0" y="21397"/>
                <wp:lineTo x="21513" y="21397"/>
                <wp:lineTo x="21513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1530" cy="1558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E38E81" w14:textId="77777777" w:rsidR="00367559" w:rsidRDefault="00367559" w:rsidP="0045683C">
      <w:pPr>
        <w:rPr>
          <w:rFonts w:ascii="Arial" w:hAnsi="Arial" w:cs="Arial"/>
          <w:b/>
        </w:rPr>
      </w:pPr>
    </w:p>
    <w:p w14:paraId="52EFF3E3" w14:textId="14FA8EB0" w:rsidR="00367559" w:rsidRDefault="00367559" w:rsidP="0045683C">
      <w:pPr>
        <w:rPr>
          <w:rFonts w:ascii="Arial" w:hAnsi="Arial" w:cs="Arial"/>
          <w:b/>
        </w:rPr>
      </w:pPr>
    </w:p>
    <w:p w14:paraId="03FC5AB3" w14:textId="41B9D2F0" w:rsidR="00367559" w:rsidRDefault="00367559" w:rsidP="0045683C">
      <w:pPr>
        <w:rPr>
          <w:rFonts w:ascii="Arial" w:hAnsi="Arial" w:cs="Arial"/>
          <w:b/>
        </w:rPr>
      </w:pPr>
    </w:p>
    <w:p w14:paraId="6AC3CC3E" w14:textId="77777777" w:rsidR="00367559" w:rsidRDefault="00367559" w:rsidP="0045683C">
      <w:pPr>
        <w:rPr>
          <w:rFonts w:ascii="Arial" w:hAnsi="Arial" w:cs="Arial"/>
          <w:b/>
        </w:rPr>
      </w:pPr>
    </w:p>
    <w:p w14:paraId="52FCFFA1" w14:textId="77777777" w:rsidR="00367559" w:rsidRDefault="00367559" w:rsidP="0045683C">
      <w:pPr>
        <w:rPr>
          <w:rFonts w:ascii="Arial" w:hAnsi="Arial" w:cs="Arial"/>
          <w:b/>
        </w:rPr>
      </w:pPr>
    </w:p>
    <w:p w14:paraId="0554ED37" w14:textId="35A2977D" w:rsidR="0045683C" w:rsidRDefault="0045683C" w:rsidP="0045683C">
      <w:pPr>
        <w:rPr>
          <w:rFonts w:ascii="Arial" w:hAnsi="Arial" w:cs="Arial"/>
          <w:b/>
        </w:rPr>
      </w:pPr>
    </w:p>
    <w:p w14:paraId="399A6E01" w14:textId="2BBD55C0" w:rsidR="00367559" w:rsidRDefault="00367559" w:rsidP="0045683C">
      <w:pPr>
        <w:rPr>
          <w:rFonts w:ascii="Arial" w:hAnsi="Arial" w:cs="Arial"/>
          <w:b/>
        </w:rPr>
      </w:pPr>
    </w:p>
    <w:p w14:paraId="198F72F4" w14:textId="2F39CA11" w:rsidR="00367559" w:rsidRDefault="00367559" w:rsidP="0045683C">
      <w:pPr>
        <w:rPr>
          <w:rFonts w:ascii="Arial" w:hAnsi="Arial" w:cs="Arial"/>
          <w:b/>
        </w:rPr>
      </w:pPr>
    </w:p>
    <w:p w14:paraId="5709B655" w14:textId="2AA4B1A6" w:rsidR="00367559" w:rsidRDefault="00367559" w:rsidP="0045683C">
      <w:pPr>
        <w:rPr>
          <w:rFonts w:ascii="Arial" w:hAnsi="Arial" w:cs="Arial"/>
          <w:b/>
        </w:rPr>
      </w:pPr>
    </w:p>
    <w:p w14:paraId="0B3FEDD2" w14:textId="2E9353D4" w:rsidR="00367559" w:rsidRDefault="00367559" w:rsidP="0045683C">
      <w:pPr>
        <w:rPr>
          <w:rFonts w:ascii="Arial" w:hAnsi="Arial" w:cs="Arial"/>
          <w:b/>
        </w:rPr>
      </w:pPr>
    </w:p>
    <w:p w14:paraId="7A94BCDF" w14:textId="639967FC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694679">
        <w:rPr>
          <w:rFonts w:ascii="Arial" w:hAnsi="Arial" w:cs="Arial"/>
        </w:rPr>
        <w:t>(g ͦ f) (1)</w:t>
      </w:r>
    </w:p>
    <w:p w14:paraId="371EA66E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DE3A7B3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1A53A6C" w14:textId="4E99E081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694679">
        <w:rPr>
          <w:rFonts w:ascii="Arial" w:hAnsi="Arial" w:cs="Arial"/>
        </w:rPr>
        <w:t>(f ͦ g) (3)</w:t>
      </w:r>
    </w:p>
    <w:p w14:paraId="0ABF0426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D0EE125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EE04340" w14:textId="30476542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694679">
        <w:rPr>
          <w:rFonts w:ascii="Arial" w:hAnsi="Arial" w:cs="Arial"/>
        </w:rPr>
        <w:t>(f ͦ g) (0)</w:t>
      </w:r>
    </w:p>
    <w:p w14:paraId="1C80BCED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1DC9F4D" w14:textId="77777777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57D80039" w14:textId="4A7E0F19" w:rsidR="00367559" w:rsidRDefault="00367559" w:rsidP="00367559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694679">
        <w:rPr>
          <w:rFonts w:ascii="Arial" w:hAnsi="Arial" w:cs="Arial"/>
        </w:rPr>
        <w:t>(f ͦ f) (1)</w:t>
      </w:r>
    </w:p>
    <w:p w14:paraId="6503AAE1" w14:textId="58BF62C9" w:rsidR="00367559" w:rsidRDefault="00367559" w:rsidP="0045683C">
      <w:pPr>
        <w:rPr>
          <w:rFonts w:ascii="Arial" w:hAnsi="Arial" w:cs="Arial"/>
          <w:b/>
        </w:rPr>
      </w:pPr>
    </w:p>
    <w:p w14:paraId="13F2A278" w14:textId="77777777" w:rsidR="0045683C" w:rsidRPr="009F15FF" w:rsidRDefault="0045683C" w:rsidP="0045683C">
      <w:pPr>
        <w:rPr>
          <w:rFonts w:ascii="Arial" w:hAnsi="Arial" w:cs="Arial"/>
          <w:b/>
          <w:highlight w:val="red"/>
        </w:rPr>
      </w:pPr>
    </w:p>
    <w:p w14:paraId="5E4F96B4" w14:textId="5AE30552" w:rsidR="0045683C" w:rsidRDefault="0045683C" w:rsidP="0045683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67559">
        <w:rPr>
          <w:rFonts w:ascii="Arial" w:hAnsi="Arial" w:cs="Arial"/>
          <w:b/>
          <w:sz w:val="22"/>
          <w:szCs w:val="22"/>
        </w:rPr>
        <w:lastRenderedPageBreak/>
        <w:t xml:space="preserve">Objective 4: </w:t>
      </w:r>
      <w:r w:rsidRPr="00367559">
        <w:rPr>
          <w:rFonts w:ascii="Arial" w:hAnsi="Arial" w:cs="Arial"/>
          <w:sz w:val="22"/>
          <w:szCs w:val="22"/>
        </w:rPr>
        <w:t xml:space="preserve">Determine domains for </w:t>
      </w:r>
      <w:r w:rsidR="00367559">
        <w:rPr>
          <w:rFonts w:ascii="Arial" w:hAnsi="Arial" w:cs="Arial"/>
          <w:sz w:val="22"/>
          <w:szCs w:val="22"/>
        </w:rPr>
        <w:t>composite functions</w:t>
      </w:r>
    </w:p>
    <w:p w14:paraId="52500A95" w14:textId="63B2D044" w:rsidR="00501F79" w:rsidRDefault="00501F79" w:rsidP="0045683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DECAE3F" w14:textId="7531F78C" w:rsidR="00501F79" w:rsidRPr="00501F79" w:rsidRDefault="00501F79" w:rsidP="0045683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1F79">
        <w:rPr>
          <w:rFonts w:ascii="Arial" w:hAnsi="Arial" w:cs="Arial"/>
          <w:sz w:val="22"/>
          <w:szCs w:val="22"/>
        </w:rPr>
        <w:t>Given the function f(g(x)), determine the domain:</w:t>
      </w:r>
    </w:p>
    <w:p w14:paraId="18F299E4" w14:textId="2E068630" w:rsidR="00501F79" w:rsidRPr="00501F79" w:rsidRDefault="00501F79" w:rsidP="0045683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B1A554B" w14:textId="46514065" w:rsidR="00501F79" w:rsidRPr="00501F79" w:rsidRDefault="00501F79" w:rsidP="00501F79">
      <w:pPr>
        <w:pStyle w:val="NormalWeb"/>
        <w:tabs>
          <w:tab w:val="decimal" w:pos="360"/>
          <w:tab w:val="left" w:pos="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1F79">
        <w:rPr>
          <w:rFonts w:ascii="Arial" w:hAnsi="Arial" w:cs="Arial"/>
          <w:sz w:val="22"/>
          <w:szCs w:val="22"/>
        </w:rPr>
        <w:tab/>
        <w:t>1.</w:t>
      </w:r>
      <w:r w:rsidRPr="00501F79">
        <w:rPr>
          <w:rFonts w:ascii="Arial" w:hAnsi="Arial" w:cs="Arial"/>
          <w:sz w:val="22"/>
          <w:szCs w:val="22"/>
        </w:rPr>
        <w:tab/>
        <w:t>Find the domain of g.</w:t>
      </w:r>
    </w:p>
    <w:p w14:paraId="36202D52" w14:textId="13AABE7D" w:rsidR="00501F79" w:rsidRPr="00501F79" w:rsidRDefault="00501F79" w:rsidP="00501F79">
      <w:pPr>
        <w:pStyle w:val="NormalWeb"/>
        <w:tabs>
          <w:tab w:val="decimal" w:pos="360"/>
          <w:tab w:val="left" w:pos="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1F79">
        <w:rPr>
          <w:rFonts w:ascii="Arial" w:hAnsi="Arial" w:cs="Arial"/>
          <w:sz w:val="22"/>
          <w:szCs w:val="22"/>
        </w:rPr>
        <w:tab/>
        <w:t>2.</w:t>
      </w:r>
      <w:r w:rsidRPr="00501F79">
        <w:rPr>
          <w:rFonts w:ascii="Arial" w:hAnsi="Arial" w:cs="Arial"/>
          <w:sz w:val="22"/>
          <w:szCs w:val="22"/>
        </w:rPr>
        <w:tab/>
        <w:t>Find the domain of f.</w:t>
      </w:r>
    </w:p>
    <w:p w14:paraId="185A83E0" w14:textId="52E39715" w:rsidR="00501F79" w:rsidRPr="00501F79" w:rsidRDefault="00501F79" w:rsidP="00501F79">
      <w:pPr>
        <w:pStyle w:val="NormalWeb"/>
        <w:tabs>
          <w:tab w:val="decimal" w:pos="360"/>
          <w:tab w:val="left" w:pos="720"/>
        </w:tabs>
        <w:spacing w:before="0" w:beforeAutospacing="0" w:after="0" w:afterAutospacing="0"/>
        <w:ind w:left="720" w:hanging="720"/>
        <w:rPr>
          <w:rFonts w:ascii="Arial" w:hAnsi="Arial" w:cs="Arial"/>
          <w:sz w:val="22"/>
          <w:szCs w:val="22"/>
        </w:rPr>
      </w:pPr>
      <w:r w:rsidRPr="00501F79">
        <w:rPr>
          <w:rFonts w:ascii="Arial" w:hAnsi="Arial" w:cs="Arial"/>
          <w:sz w:val="22"/>
          <w:szCs w:val="22"/>
        </w:rPr>
        <w:tab/>
        <w:t>3.</w:t>
      </w:r>
      <w:r w:rsidRPr="00501F79">
        <w:rPr>
          <w:rFonts w:ascii="Arial" w:hAnsi="Arial" w:cs="Arial"/>
          <w:sz w:val="22"/>
          <w:szCs w:val="22"/>
        </w:rPr>
        <w:tab/>
        <w:t xml:space="preserve">Find those inputs </w:t>
      </w:r>
      <w:r w:rsidRPr="00501F79">
        <w:rPr>
          <w:rFonts w:ascii="Arial" w:hAnsi="Arial" w:cs="Arial"/>
          <w:i/>
          <w:sz w:val="22"/>
          <w:szCs w:val="22"/>
        </w:rPr>
        <w:t>x</w:t>
      </w:r>
      <w:r w:rsidRPr="00501F79">
        <w:rPr>
          <w:rFonts w:ascii="Arial" w:hAnsi="Arial" w:cs="Arial"/>
          <w:sz w:val="22"/>
          <w:szCs w:val="22"/>
        </w:rPr>
        <w:t xml:space="preserve"> in the domain of </w:t>
      </w:r>
      <w:r w:rsidRPr="00501F79">
        <w:rPr>
          <w:rFonts w:ascii="Arial" w:hAnsi="Arial" w:cs="Arial"/>
          <w:i/>
          <w:sz w:val="22"/>
          <w:szCs w:val="22"/>
        </w:rPr>
        <w:t>g</w:t>
      </w:r>
      <w:r w:rsidRPr="00501F79">
        <w:rPr>
          <w:rFonts w:ascii="Arial" w:hAnsi="Arial" w:cs="Arial"/>
          <w:sz w:val="22"/>
          <w:szCs w:val="22"/>
        </w:rPr>
        <w:t xml:space="preserve"> for which </w:t>
      </w:r>
      <w:r w:rsidRPr="00501F79">
        <w:rPr>
          <w:rFonts w:ascii="Arial" w:hAnsi="Arial" w:cs="Arial"/>
          <w:i/>
          <w:sz w:val="22"/>
          <w:szCs w:val="22"/>
        </w:rPr>
        <w:t>g(x)</w:t>
      </w:r>
      <w:r w:rsidRPr="00501F79">
        <w:rPr>
          <w:rFonts w:ascii="Arial" w:hAnsi="Arial" w:cs="Arial"/>
          <w:sz w:val="22"/>
          <w:szCs w:val="22"/>
        </w:rPr>
        <w:t xml:space="preserve"> is in the domain of </w:t>
      </w:r>
      <w:r w:rsidRPr="00501F79">
        <w:rPr>
          <w:rFonts w:ascii="Arial" w:hAnsi="Arial" w:cs="Arial"/>
          <w:i/>
          <w:sz w:val="22"/>
          <w:szCs w:val="22"/>
        </w:rPr>
        <w:t>f</w:t>
      </w:r>
      <w:r w:rsidRPr="00501F79">
        <w:rPr>
          <w:rFonts w:ascii="Arial" w:hAnsi="Arial" w:cs="Arial"/>
          <w:sz w:val="22"/>
          <w:szCs w:val="22"/>
        </w:rPr>
        <w:t xml:space="preserve">.  That is, exclude those inputs </w:t>
      </w:r>
      <w:r w:rsidRPr="00501F79">
        <w:rPr>
          <w:rFonts w:ascii="Arial" w:hAnsi="Arial" w:cs="Arial"/>
          <w:i/>
          <w:sz w:val="22"/>
          <w:szCs w:val="22"/>
        </w:rPr>
        <w:t>x</w:t>
      </w:r>
      <w:r w:rsidRPr="00501F79">
        <w:rPr>
          <w:rFonts w:ascii="Arial" w:hAnsi="Arial" w:cs="Arial"/>
          <w:sz w:val="22"/>
          <w:szCs w:val="22"/>
        </w:rPr>
        <w:t xml:space="preserve"> form the domain of </w:t>
      </w:r>
      <w:r w:rsidRPr="00501F79">
        <w:rPr>
          <w:rFonts w:ascii="Arial" w:hAnsi="Arial" w:cs="Arial"/>
          <w:i/>
          <w:sz w:val="22"/>
          <w:szCs w:val="22"/>
        </w:rPr>
        <w:t>g</w:t>
      </w:r>
      <w:r w:rsidRPr="00501F79">
        <w:rPr>
          <w:rFonts w:ascii="Arial" w:hAnsi="Arial" w:cs="Arial"/>
          <w:sz w:val="22"/>
          <w:szCs w:val="22"/>
        </w:rPr>
        <w:t xml:space="preserve"> for which </w:t>
      </w:r>
      <w:r w:rsidRPr="00501F79">
        <w:rPr>
          <w:rFonts w:ascii="Arial" w:hAnsi="Arial" w:cs="Arial"/>
          <w:i/>
          <w:sz w:val="22"/>
          <w:szCs w:val="22"/>
        </w:rPr>
        <w:t>g(x)</w:t>
      </w:r>
      <w:r w:rsidRPr="00501F79">
        <w:rPr>
          <w:rFonts w:ascii="Arial" w:hAnsi="Arial" w:cs="Arial"/>
          <w:sz w:val="22"/>
          <w:szCs w:val="22"/>
        </w:rPr>
        <w:t xml:space="preserve"> is not in the domain of </w:t>
      </w:r>
      <w:r w:rsidRPr="00501F79">
        <w:rPr>
          <w:rFonts w:ascii="Arial" w:hAnsi="Arial" w:cs="Arial"/>
          <w:i/>
          <w:sz w:val="22"/>
          <w:szCs w:val="22"/>
        </w:rPr>
        <w:t>f</w:t>
      </w:r>
      <w:r w:rsidRPr="00501F79">
        <w:rPr>
          <w:rFonts w:ascii="Arial" w:hAnsi="Arial" w:cs="Arial"/>
          <w:sz w:val="22"/>
          <w:szCs w:val="22"/>
        </w:rPr>
        <w:t>.  The resulting set is the domain of (f ͦ g).</w:t>
      </w:r>
    </w:p>
    <w:p w14:paraId="753CECBA" w14:textId="5D997CE8" w:rsidR="00501F79" w:rsidRDefault="00501F79" w:rsidP="00501F79">
      <w:pPr>
        <w:pStyle w:val="NormalWeb"/>
        <w:tabs>
          <w:tab w:val="decimal" w:pos="360"/>
          <w:tab w:val="left" w:pos="720"/>
        </w:tabs>
        <w:spacing w:before="0" w:beforeAutospacing="0" w:after="0" w:afterAutospacing="0"/>
        <w:ind w:left="720" w:hanging="720"/>
        <w:rPr>
          <w:rFonts w:ascii="Arial" w:hAnsi="Arial" w:cs="Arial"/>
          <w:sz w:val="22"/>
          <w:szCs w:val="22"/>
        </w:rPr>
      </w:pPr>
      <w:r w:rsidRPr="00501F79">
        <w:rPr>
          <w:rFonts w:ascii="Arial" w:hAnsi="Arial" w:cs="Arial"/>
          <w:sz w:val="22"/>
          <w:szCs w:val="22"/>
        </w:rPr>
        <w:t>This needs to be done before we simplify.</w:t>
      </w:r>
    </w:p>
    <w:p w14:paraId="6459BCDA" w14:textId="61AED89A" w:rsidR="004F2CC3" w:rsidRDefault="004F2CC3" w:rsidP="00501F79">
      <w:pPr>
        <w:pStyle w:val="NormalWeb"/>
        <w:tabs>
          <w:tab w:val="decimal" w:pos="360"/>
          <w:tab w:val="left" w:pos="720"/>
        </w:tabs>
        <w:spacing w:before="0" w:beforeAutospacing="0" w:after="0" w:afterAutospacing="0"/>
        <w:ind w:left="720" w:hanging="720"/>
        <w:rPr>
          <w:rFonts w:ascii="Arial" w:hAnsi="Arial" w:cs="Arial"/>
          <w:sz w:val="22"/>
          <w:szCs w:val="22"/>
        </w:rPr>
      </w:pPr>
    </w:p>
    <w:p w14:paraId="5B788E35" w14:textId="2E8BD1D3" w:rsidR="00D27896" w:rsidRPr="00D27896" w:rsidRDefault="00D27896" w:rsidP="00D27896">
      <w:pPr>
        <w:autoSpaceDE w:val="0"/>
        <w:autoSpaceDN w:val="0"/>
        <w:adjustRightInd w:val="0"/>
        <w:rPr>
          <w:rFonts w:ascii="Arial" w:eastAsiaTheme="minorEastAsia" w:hAnsi="Arial" w:cs="Arial"/>
        </w:rPr>
      </w:pPr>
      <w:r w:rsidRPr="00D27896">
        <w:rPr>
          <w:rFonts w:ascii="Arial" w:hAnsi="Arial" w:cs="Arial"/>
        </w:rPr>
        <w:t xml:space="preserve">Given:  </w:t>
      </w:r>
      <w:r w:rsidR="004F2CC3">
        <w:rPr>
          <w:rFonts w:ascii="Arial" w:hAnsi="Arial" w:cs="Arial"/>
        </w:rPr>
        <w:t>f</w:t>
      </w:r>
      <w:r w:rsidRPr="00D27896">
        <w:rPr>
          <w:rFonts w:ascii="Arial" w:hAnsi="Arial" w:cs="Arial"/>
        </w:rPr>
        <w:t>(x) = 6x</w:t>
      </w:r>
      <w:proofErr w:type="gramStart"/>
      <w:r w:rsidRPr="00D27896">
        <w:rPr>
          <w:rFonts w:ascii="Arial" w:hAnsi="Arial" w:cs="Arial"/>
          <w:vertAlign w:val="superscript"/>
        </w:rPr>
        <w:t>2</w:t>
      </w:r>
      <w:r w:rsidRPr="00D27896">
        <w:rPr>
          <w:rFonts w:ascii="Arial" w:hAnsi="Arial" w:cs="Arial"/>
        </w:rPr>
        <w:t xml:space="preserve">, </w:t>
      </w:r>
      <w:r w:rsidR="00857D98">
        <w:rPr>
          <w:rFonts w:ascii="Arial" w:hAnsi="Arial" w:cs="Arial"/>
        </w:rPr>
        <w:t xml:space="preserve"> </w:t>
      </w:r>
      <w:r w:rsidRPr="00D27896">
        <w:rPr>
          <w:rFonts w:ascii="Arial" w:hAnsi="Arial" w:cs="Arial"/>
        </w:rPr>
        <w:t>g</w:t>
      </w:r>
      <w:proofErr w:type="gramEnd"/>
      <w:r w:rsidRPr="00D27896">
        <w:rPr>
          <w:rFonts w:ascii="Arial" w:hAnsi="Arial" w:cs="Arial"/>
        </w:rPr>
        <w:t>(x) = x</w:t>
      </w:r>
      <w:r w:rsidRPr="00D27896">
        <w:rPr>
          <w:rFonts w:ascii="Arial" w:hAnsi="Arial" w:cs="Arial"/>
          <w:vertAlign w:val="superscript"/>
        </w:rPr>
        <w:t>2</w:t>
      </w:r>
      <w:r w:rsidRPr="00D27896">
        <w:rPr>
          <w:rFonts w:ascii="Arial" w:hAnsi="Arial" w:cs="Arial"/>
        </w:rPr>
        <w:t xml:space="preserve"> + 3x – 1,</w:t>
      </w:r>
      <w:r w:rsidR="00857D98">
        <w:rPr>
          <w:rFonts w:ascii="Arial" w:hAnsi="Arial" w:cs="Arial"/>
        </w:rPr>
        <w:t xml:space="preserve"> </w:t>
      </w:r>
      <w:r w:rsidRPr="00D27896">
        <w:rPr>
          <w:rFonts w:ascii="Arial" w:hAnsi="Arial" w:cs="Arial"/>
        </w:rPr>
        <w:t xml:space="preserve"> h(x) = 2x – 5</w:t>
      </w:r>
      <w:r w:rsidR="00857D98">
        <w:rPr>
          <w:rFonts w:ascii="Arial" w:hAnsi="Arial" w:cs="Arial"/>
        </w:rPr>
        <w:t xml:space="preserve">, </w:t>
      </w:r>
      <w:r w:rsidRPr="00D27896">
        <w:rPr>
          <w:rFonts w:ascii="Arial" w:eastAsiaTheme="minorEastAsia" w:hAnsi="Arial" w:cs="Arial"/>
        </w:rPr>
        <w:t xml:space="preserve"> k(x) = </w:t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3x-2</m:t>
            </m:r>
          </m:den>
        </m:f>
      </m:oMath>
      <w:r w:rsidRPr="00D27896">
        <w:rPr>
          <w:rFonts w:ascii="Arial" w:eastAsiaTheme="minorEastAsia" w:hAnsi="Arial" w:cs="Arial"/>
        </w:rPr>
        <w:t xml:space="preserve">, </w:t>
      </w:r>
      <w:r w:rsidR="00857D98">
        <w:rPr>
          <w:rFonts w:ascii="Arial" w:eastAsiaTheme="minorEastAsia" w:hAnsi="Arial" w:cs="Arial"/>
        </w:rPr>
        <w:t xml:space="preserve"> </w:t>
      </w:r>
      <w:r w:rsidRPr="00D27896">
        <w:rPr>
          <w:rFonts w:ascii="Arial" w:eastAsiaTheme="minorEastAsia" w:hAnsi="Arial" w:cs="Arial"/>
        </w:rPr>
        <w:t xml:space="preserve">m(x)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x-5</m:t>
            </m:r>
          </m:e>
        </m:rad>
      </m:oMath>
      <w:r w:rsidR="004F2CC3">
        <w:rPr>
          <w:rFonts w:ascii="Arial" w:eastAsiaTheme="minorEastAsia" w:hAnsi="Arial" w:cs="Arial"/>
        </w:rPr>
        <w:t xml:space="preserve">, </w:t>
      </w:r>
      <w:r w:rsidR="00857D98">
        <w:rPr>
          <w:rFonts w:ascii="Arial" w:eastAsiaTheme="minorEastAsia" w:hAnsi="Arial" w:cs="Arial"/>
        </w:rPr>
        <w:t xml:space="preserve"> </w:t>
      </w:r>
      <w:r w:rsidR="004F2CC3">
        <w:rPr>
          <w:rFonts w:ascii="Arial" w:eastAsiaTheme="minorEastAsia" w:hAnsi="Arial" w:cs="Arial"/>
        </w:rPr>
        <w:t xml:space="preserve">n(x) =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3-x</m:t>
            </m:r>
          </m:e>
        </m:rad>
      </m:oMath>
    </w:p>
    <w:p w14:paraId="50DDF21C" w14:textId="77777777" w:rsidR="00D27896" w:rsidRDefault="00D27896" w:rsidP="00D27896">
      <w:pPr>
        <w:autoSpaceDE w:val="0"/>
        <w:autoSpaceDN w:val="0"/>
        <w:adjustRightInd w:val="0"/>
        <w:rPr>
          <w:rFonts w:ascii="Arial" w:eastAsiaTheme="minorEastAsia" w:hAnsi="Arial" w:cs="Arial"/>
          <w:sz w:val="26"/>
          <w:szCs w:val="26"/>
        </w:rPr>
      </w:pPr>
    </w:p>
    <w:p w14:paraId="5E66F49B" w14:textId="748057B7" w:rsidR="00D27896" w:rsidRPr="004F2CC3" w:rsidRDefault="004F2CC3" w:rsidP="00D27896">
      <w:pPr>
        <w:autoSpaceDE w:val="0"/>
        <w:autoSpaceDN w:val="0"/>
        <w:adjustRightInd w:val="0"/>
        <w:rPr>
          <w:rFonts w:ascii="Arial" w:eastAsiaTheme="minorEastAsia" w:hAnsi="Arial" w:cs="Arial"/>
        </w:rPr>
      </w:pPr>
      <w:r w:rsidRPr="004F2CC3">
        <w:rPr>
          <w:rFonts w:ascii="Arial" w:eastAsiaTheme="minorEastAsia" w:hAnsi="Arial" w:cs="Arial"/>
        </w:rPr>
        <w:t xml:space="preserve">Example </w:t>
      </w:r>
      <w:r w:rsidR="00801343">
        <w:rPr>
          <w:rFonts w:ascii="Arial" w:eastAsiaTheme="minorEastAsia" w:hAnsi="Arial" w:cs="Arial"/>
        </w:rPr>
        <w:t>#</w:t>
      </w:r>
      <w:r w:rsidRPr="004F2CC3">
        <w:rPr>
          <w:rFonts w:ascii="Arial" w:eastAsiaTheme="minorEastAsia" w:hAnsi="Arial" w:cs="Arial"/>
        </w:rPr>
        <w:t>4:  Form the composite and</w:t>
      </w:r>
      <w:r>
        <w:rPr>
          <w:rFonts w:ascii="Arial" w:eastAsiaTheme="minorEastAsia" w:hAnsi="Arial" w:cs="Arial"/>
        </w:rPr>
        <w:t xml:space="preserve"> find</w:t>
      </w:r>
      <w:r w:rsidRPr="004F2CC3">
        <w:rPr>
          <w:rFonts w:ascii="Arial" w:eastAsiaTheme="minorEastAsia" w:hAnsi="Arial" w:cs="Arial"/>
        </w:rPr>
        <w:t xml:space="preserve"> the domain.</w:t>
      </w:r>
    </w:p>
    <w:p w14:paraId="142FB7EF" w14:textId="02EC276D" w:rsidR="004F2CC3" w:rsidRPr="004F2CC3" w:rsidRDefault="004F2CC3" w:rsidP="00D27896">
      <w:pPr>
        <w:autoSpaceDE w:val="0"/>
        <w:autoSpaceDN w:val="0"/>
        <w:adjustRightInd w:val="0"/>
        <w:rPr>
          <w:rFonts w:ascii="Arial" w:eastAsiaTheme="minorEastAsia" w:hAnsi="Arial" w:cs="Arial"/>
        </w:rPr>
      </w:pPr>
    </w:p>
    <w:p w14:paraId="7F58C365" w14:textId="2483DD8A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4F2CC3">
        <w:rPr>
          <w:rFonts w:ascii="Arial" w:hAnsi="Arial" w:cs="Arial"/>
        </w:rPr>
        <w:tab/>
      </w:r>
      <w:r w:rsidR="00857D98">
        <w:rPr>
          <w:rFonts w:ascii="Arial" w:hAnsi="Arial" w:cs="Arial"/>
        </w:rPr>
        <w:t>A</w:t>
      </w:r>
      <w:r w:rsidRPr="004F2CC3">
        <w:rPr>
          <w:rFonts w:ascii="Arial" w:hAnsi="Arial" w:cs="Arial"/>
        </w:rPr>
        <w:t>.</w:t>
      </w:r>
      <w:r w:rsidRPr="004F2CC3">
        <w:rPr>
          <w:rFonts w:ascii="Arial" w:hAnsi="Arial" w:cs="Arial"/>
        </w:rPr>
        <w:tab/>
        <w:t>(</w:t>
      </w:r>
      <w:proofErr w:type="gramStart"/>
      <w:r w:rsidRPr="004F2CC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4F2CC3">
        <w:rPr>
          <w:rFonts w:ascii="Arial" w:hAnsi="Arial" w:cs="Arial"/>
        </w:rPr>
        <w:t xml:space="preserve"> ͦ</w:t>
      </w:r>
      <w:proofErr w:type="gramEnd"/>
      <w:r>
        <w:rPr>
          <w:rFonts w:ascii="Arial" w:hAnsi="Arial" w:cs="Arial"/>
        </w:rPr>
        <w:t xml:space="preserve"> </w:t>
      </w:r>
      <w:r w:rsidRPr="004F2CC3">
        <w:rPr>
          <w:rFonts w:ascii="Arial" w:hAnsi="Arial" w:cs="Arial"/>
        </w:rPr>
        <w:t xml:space="preserve"> f) (</w:t>
      </w:r>
      <w:r>
        <w:rPr>
          <w:rFonts w:ascii="Arial" w:hAnsi="Arial" w:cs="Arial"/>
        </w:rPr>
        <w:t>x</w:t>
      </w:r>
      <w:r w:rsidRPr="004F2CC3">
        <w:rPr>
          <w:rFonts w:ascii="Arial" w:hAnsi="Arial" w:cs="Arial"/>
        </w:rPr>
        <w:t>)</w:t>
      </w:r>
    </w:p>
    <w:p w14:paraId="0B4CF567" w14:textId="77777777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26F1FB3" w14:textId="77777777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C1FE11C" w14:textId="568F2F7C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4F2CC3">
        <w:rPr>
          <w:rFonts w:ascii="Arial" w:hAnsi="Arial" w:cs="Arial"/>
        </w:rPr>
        <w:tab/>
      </w:r>
      <w:r w:rsidR="00857D98">
        <w:rPr>
          <w:rFonts w:ascii="Arial" w:hAnsi="Arial" w:cs="Arial"/>
        </w:rPr>
        <w:t>B</w:t>
      </w:r>
      <w:r w:rsidRPr="004F2CC3">
        <w:rPr>
          <w:rFonts w:ascii="Arial" w:hAnsi="Arial" w:cs="Arial"/>
        </w:rPr>
        <w:t>.</w:t>
      </w:r>
      <w:r w:rsidRPr="004F2CC3">
        <w:rPr>
          <w:rFonts w:ascii="Arial" w:hAnsi="Arial" w:cs="Arial"/>
        </w:rPr>
        <w:tab/>
        <w:t>(</w:t>
      </w:r>
      <w:proofErr w:type="gramStart"/>
      <w:r>
        <w:rPr>
          <w:rFonts w:ascii="Arial" w:hAnsi="Arial" w:cs="Arial"/>
        </w:rPr>
        <w:t xml:space="preserve">k </w:t>
      </w:r>
      <w:r w:rsidRPr="004F2CC3">
        <w:rPr>
          <w:rFonts w:ascii="Arial" w:hAnsi="Arial" w:cs="Arial"/>
        </w:rPr>
        <w:t xml:space="preserve"> ͦ</w:t>
      </w:r>
      <w:proofErr w:type="gramEnd"/>
      <w:r>
        <w:rPr>
          <w:rFonts w:ascii="Arial" w:hAnsi="Arial" w:cs="Arial"/>
        </w:rPr>
        <w:t xml:space="preserve"> </w:t>
      </w:r>
      <w:r w:rsidRPr="004F2C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 w:rsidRPr="004F2CC3">
        <w:rPr>
          <w:rFonts w:ascii="Arial" w:hAnsi="Arial" w:cs="Arial"/>
        </w:rPr>
        <w:t>) (</w:t>
      </w:r>
      <w:r>
        <w:rPr>
          <w:rFonts w:ascii="Arial" w:hAnsi="Arial" w:cs="Arial"/>
        </w:rPr>
        <w:t>x</w:t>
      </w:r>
      <w:r w:rsidRPr="004F2CC3">
        <w:rPr>
          <w:rFonts w:ascii="Arial" w:hAnsi="Arial" w:cs="Arial"/>
        </w:rPr>
        <w:t>)</w:t>
      </w:r>
    </w:p>
    <w:p w14:paraId="0E0BA2CD" w14:textId="77777777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F714BB7" w14:textId="77777777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872A2FD" w14:textId="5F349A4E" w:rsid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4F2CC3">
        <w:rPr>
          <w:rFonts w:ascii="Arial" w:hAnsi="Arial" w:cs="Arial"/>
        </w:rPr>
        <w:tab/>
      </w:r>
      <w:r w:rsidR="00857D98">
        <w:rPr>
          <w:rFonts w:ascii="Arial" w:hAnsi="Arial" w:cs="Arial"/>
        </w:rPr>
        <w:t>C</w:t>
      </w:r>
      <w:r w:rsidRPr="004F2CC3">
        <w:rPr>
          <w:rFonts w:ascii="Arial" w:hAnsi="Arial" w:cs="Arial"/>
        </w:rPr>
        <w:t>.</w:t>
      </w:r>
      <w:r w:rsidRPr="004F2CC3">
        <w:rPr>
          <w:rFonts w:ascii="Arial" w:hAnsi="Arial" w:cs="Arial"/>
        </w:rPr>
        <w:tab/>
        <w:t>(</w:t>
      </w:r>
      <w:proofErr w:type="gramStart"/>
      <w:r w:rsidRPr="004F2CC3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</w:t>
      </w:r>
      <w:r w:rsidRPr="004F2CC3">
        <w:rPr>
          <w:rFonts w:ascii="Arial" w:hAnsi="Arial" w:cs="Arial"/>
        </w:rPr>
        <w:t xml:space="preserve"> ͦ</w:t>
      </w:r>
      <w:proofErr w:type="gramEnd"/>
      <w:r>
        <w:rPr>
          <w:rFonts w:ascii="Arial" w:hAnsi="Arial" w:cs="Arial"/>
        </w:rPr>
        <w:t xml:space="preserve"> </w:t>
      </w:r>
      <w:r w:rsidRPr="004F2C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4F2CC3">
        <w:rPr>
          <w:rFonts w:ascii="Arial" w:hAnsi="Arial" w:cs="Arial"/>
        </w:rPr>
        <w:t>) (</w:t>
      </w:r>
      <w:r>
        <w:rPr>
          <w:rFonts w:ascii="Arial" w:hAnsi="Arial" w:cs="Arial"/>
        </w:rPr>
        <w:t>x</w:t>
      </w:r>
      <w:r w:rsidRPr="004F2CC3">
        <w:rPr>
          <w:rFonts w:ascii="Arial" w:hAnsi="Arial" w:cs="Arial"/>
        </w:rPr>
        <w:t>)</w:t>
      </w:r>
    </w:p>
    <w:p w14:paraId="33605B08" w14:textId="12911215" w:rsidR="0040618B" w:rsidRDefault="0040618B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626F70BD" w14:textId="39A8942D" w:rsidR="0040618B" w:rsidRDefault="0040618B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AEA9FA9" w14:textId="158F43F8" w:rsidR="00846542" w:rsidRDefault="0040618B" w:rsidP="00846542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D98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846542" w:rsidRPr="004F2CC3">
        <w:rPr>
          <w:rFonts w:ascii="Arial" w:hAnsi="Arial" w:cs="Arial"/>
        </w:rPr>
        <w:t>(</w:t>
      </w:r>
      <w:proofErr w:type="gramStart"/>
      <w:r w:rsidR="00846542">
        <w:rPr>
          <w:rFonts w:ascii="Arial" w:hAnsi="Arial" w:cs="Arial"/>
        </w:rPr>
        <w:t xml:space="preserve">g </w:t>
      </w:r>
      <w:r w:rsidR="00846542" w:rsidRPr="004F2CC3">
        <w:rPr>
          <w:rFonts w:ascii="Arial" w:hAnsi="Arial" w:cs="Arial"/>
        </w:rPr>
        <w:t xml:space="preserve"> ͦ</w:t>
      </w:r>
      <w:proofErr w:type="gramEnd"/>
      <w:r w:rsidR="00846542">
        <w:rPr>
          <w:rFonts w:ascii="Arial" w:hAnsi="Arial" w:cs="Arial"/>
        </w:rPr>
        <w:t xml:space="preserve"> </w:t>
      </w:r>
      <w:r w:rsidR="00846542" w:rsidRPr="004F2CC3">
        <w:rPr>
          <w:rFonts w:ascii="Arial" w:hAnsi="Arial" w:cs="Arial"/>
        </w:rPr>
        <w:t xml:space="preserve"> </w:t>
      </w:r>
      <w:r w:rsidR="00846542">
        <w:rPr>
          <w:rFonts w:ascii="Arial" w:hAnsi="Arial" w:cs="Arial"/>
        </w:rPr>
        <w:t>m</w:t>
      </w:r>
      <w:r w:rsidR="00846542" w:rsidRPr="004F2CC3">
        <w:rPr>
          <w:rFonts w:ascii="Arial" w:hAnsi="Arial" w:cs="Arial"/>
        </w:rPr>
        <w:t>) (</w:t>
      </w:r>
      <w:r w:rsidR="00846542">
        <w:rPr>
          <w:rFonts w:ascii="Arial" w:hAnsi="Arial" w:cs="Arial"/>
        </w:rPr>
        <w:t>x</w:t>
      </w:r>
      <w:r w:rsidR="00846542" w:rsidRPr="004F2CC3">
        <w:rPr>
          <w:rFonts w:ascii="Arial" w:hAnsi="Arial" w:cs="Arial"/>
        </w:rPr>
        <w:t>)</w:t>
      </w:r>
    </w:p>
    <w:p w14:paraId="10E3B953" w14:textId="68AB33AF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B4970D5" w14:textId="77777777" w:rsidR="004F2CC3" w:rsidRPr="004F2CC3" w:rsidRDefault="004F2CC3" w:rsidP="004F2CC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6C15875" w14:textId="48D52159" w:rsidR="00801343" w:rsidRDefault="00801343" w:rsidP="00801343">
      <w:pPr>
        <w:tabs>
          <w:tab w:val="decimal" w:pos="180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t>Objective 6:</w:t>
      </w:r>
      <w:r>
        <w:rPr>
          <w:rFonts w:ascii="Arial" w:hAnsi="Arial" w:cs="Arial"/>
          <w:shd w:val="clear" w:color="auto" w:fill="FFFFFF"/>
        </w:rPr>
        <w:t xml:space="preserve">  </w:t>
      </w:r>
      <w:r>
        <w:rPr>
          <w:rFonts w:ascii="Arial" w:hAnsi="Arial" w:cs="Arial"/>
        </w:rPr>
        <w:t>Decompose functions</w:t>
      </w:r>
    </w:p>
    <w:p w14:paraId="29ACB47F" w14:textId="77777777" w:rsidR="00801343" w:rsidRDefault="00801343" w:rsidP="00801343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3F05BBFF" w14:textId="336D1CB0" w:rsidR="0045683C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 w:rsidRPr="00801343">
        <w:rPr>
          <w:rFonts w:ascii="Arial" w:hAnsi="Arial" w:cs="Arial"/>
        </w:rPr>
        <w:t xml:space="preserve">In some cases, it is necessary to decompose a complicated function.  </w:t>
      </w:r>
      <w:r w:rsidR="0045683C" w:rsidRPr="00801343">
        <w:rPr>
          <w:rFonts w:ascii="Arial" w:eastAsia="Times New Roman" w:hAnsi="Arial" w:cs="Arial"/>
        </w:rPr>
        <w:t>In other words, we can write it as a composition of two simpler functions. There may be more than one way to </w:t>
      </w:r>
      <w:r w:rsidR="0045683C" w:rsidRPr="00801343">
        <w:rPr>
          <w:rFonts w:ascii="Arial" w:eastAsia="Times New Roman" w:hAnsi="Arial" w:cs="Arial"/>
          <w:bCs/>
        </w:rPr>
        <w:t>decompose a composite function</w:t>
      </w:r>
      <w:r w:rsidR="0045683C" w:rsidRPr="00801343">
        <w:rPr>
          <w:rFonts w:ascii="Arial" w:eastAsia="Times New Roman" w:hAnsi="Arial" w:cs="Arial"/>
        </w:rPr>
        <w:t>, so we may choose the decomposition that appears to be most expedient.</w:t>
      </w:r>
    </w:p>
    <w:p w14:paraId="7BF25F1B" w14:textId="1C37807A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184890EE" w14:textId="66D6B434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Example #5:  Given the following problems, write them as the composition of two functions.</w:t>
      </w:r>
    </w:p>
    <w:p w14:paraId="55CC1EFB" w14:textId="12CD7933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6FAF5039" w14:textId="3CCA291D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Pr="00801343">
        <w:rPr>
          <w:rFonts w:ascii="Arial" w:eastAsia="Times New Roman" w:hAnsi="Arial" w:cs="Arial"/>
        </w:rPr>
        <w:t>a.</w:t>
      </w:r>
      <w:r w:rsidRPr="00801343">
        <w:rPr>
          <w:rFonts w:ascii="Arial" w:eastAsia="Times New Roman" w:hAnsi="Arial" w:cs="Arial"/>
        </w:rPr>
        <w:tab/>
        <w:t xml:space="preserve">f(x) = </w:t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color w:val="333333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333333"/>
              </w:rPr>
              <m:t>5-</m:t>
            </m:r>
            <m:sSup>
              <m:sSupPr>
                <m:ctrlPr>
                  <w:rPr>
                    <w:rFonts w:ascii="Cambria Math" w:eastAsia="Times New Roman" w:hAnsi="Cambria Math" w:cs="Arial"/>
                    <w:color w:val="333333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33333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333333"/>
                  </w:rPr>
                  <m:t>2</m:t>
                </m:r>
              </m:sup>
            </m:sSup>
          </m:e>
        </m:rad>
      </m:oMath>
    </w:p>
    <w:p w14:paraId="440799E0" w14:textId="32981CD8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1097661C" w14:textId="1B34F945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5A4B8F47" w14:textId="1FC46E03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4DBD2D0D" w14:textId="54D0BBCC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b.</w:t>
      </w:r>
      <w:r>
        <w:rPr>
          <w:rFonts w:ascii="Arial" w:eastAsia="Times New Roman" w:hAnsi="Arial" w:cs="Arial"/>
        </w:rPr>
        <w:tab/>
        <w:t>| x</w:t>
      </w:r>
      <w:r w:rsidRPr="00801343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 xml:space="preserve"> + 7 |</w:t>
      </w:r>
    </w:p>
    <w:p w14:paraId="66C17732" w14:textId="27069D32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43C94D72" w14:textId="1CACF6CB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32847E32" w14:textId="5880B0EE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c.</w:t>
      </w:r>
      <w:r>
        <w:rPr>
          <w:rFonts w:ascii="Arial" w:eastAsia="Times New Roman" w:hAnsi="Arial" w:cs="Arial"/>
        </w:rPr>
        <w:tab/>
      </w:r>
      <m:oMath>
        <m:f>
          <m:fPr>
            <m:ctrlPr>
              <w:rPr>
                <w:rFonts w:ascii="Cambria Math" w:eastAsia="Times New Roman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6"/>
                    <w:szCs w:val="26"/>
                  </w:rPr>
                  <m:t>x+6</m:t>
                </m:r>
              </m:e>
            </m:rad>
          </m:den>
        </m:f>
      </m:oMath>
    </w:p>
    <w:p w14:paraId="0C66C828" w14:textId="77777777" w:rsidR="00801343" w:rsidRP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1C9CB3A6" w14:textId="44FD4A11" w:rsidR="00801343" w:rsidRDefault="00801343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440F53C7" w14:textId="1B0DDED3" w:rsidR="00857D98" w:rsidRDefault="00857D98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7E29FCD8" w14:textId="2BD5F384" w:rsidR="00857D98" w:rsidRDefault="00857D98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49EBCAF8" w14:textId="75D678E3" w:rsidR="00857D98" w:rsidRDefault="00857D98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3FE892C7" w14:textId="77777777" w:rsidR="00857D98" w:rsidRDefault="00857D98" w:rsidP="00801343">
      <w:pPr>
        <w:tabs>
          <w:tab w:val="decimal" w:pos="360"/>
          <w:tab w:val="left" w:pos="720"/>
        </w:tabs>
        <w:rPr>
          <w:rFonts w:ascii="Arial" w:eastAsia="Times New Roman" w:hAnsi="Arial" w:cs="Arial"/>
        </w:rPr>
      </w:pPr>
    </w:p>
    <w:p w14:paraId="2F224DFF" w14:textId="09E518D8" w:rsidR="00496E48" w:rsidRPr="00857D98" w:rsidRDefault="00846542" w:rsidP="00496E48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hd w:val="clear" w:color="auto" w:fill="FFFFFF"/>
        </w:rPr>
      </w:pPr>
      <w:bookmarkStart w:id="1" w:name="_GoBack"/>
      <w:r w:rsidRPr="00857D98">
        <w:rPr>
          <w:rStyle w:val="name"/>
          <w:rFonts w:ascii="Arial" w:hAnsi="Arial" w:cs="Arial"/>
          <w:sz w:val="20"/>
          <w:szCs w:val="20"/>
          <w:shd w:val="clear" w:color="auto" w:fill="FFFFFF"/>
        </w:rPr>
        <w:t>O</w:t>
      </w:r>
      <w:r w:rsidR="00496E48" w:rsidRPr="00857D98">
        <w:rPr>
          <w:rStyle w:val="name"/>
          <w:rFonts w:ascii="Arial" w:hAnsi="Arial" w:cs="Arial"/>
          <w:sz w:val="20"/>
          <w:szCs w:val="20"/>
          <w:shd w:val="clear" w:color="auto" w:fill="FFFFFF"/>
        </w:rPr>
        <w:t>penStax College Algebra</w:t>
      </w:r>
      <w:r w:rsidR="00496E48" w:rsidRPr="00857D98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p w14:paraId="12A0331D" w14:textId="7869B316" w:rsidR="006B3263" w:rsidRPr="00857D98" w:rsidRDefault="00496E48" w:rsidP="00857D98">
      <w:pPr>
        <w:tabs>
          <w:tab w:val="decimal" w:pos="360"/>
          <w:tab w:val="left" w:pos="720"/>
        </w:tabs>
        <w:ind w:left="360" w:hanging="360"/>
        <w:rPr>
          <w:rFonts w:ascii="Arial" w:eastAsiaTheme="minorEastAsia" w:hAnsi="Arial" w:cs="Arial"/>
          <w:shd w:val="clear" w:color="auto" w:fill="FFFFFF"/>
        </w:rPr>
      </w:pPr>
      <w:r w:rsidRPr="00857D98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CAT</w:t>
      </w:r>
      <w:r w:rsidRPr="00857D98">
        <w:rPr>
          <w:rFonts w:ascii="Arial" w:hAnsi="Arial" w:cs="Arial"/>
          <w:sz w:val="20"/>
          <w:szCs w:val="20"/>
          <w:shd w:val="clear" w:color="auto" w:fill="FFFFFF"/>
        </w:rPr>
        <w:t xml:space="preserve">, Algebra and Trigonometry. OpenStax CNX. Aug 8, 2019 </w:t>
      </w:r>
      <w:hyperlink r:id="rId7" w:history="1">
        <w:r w:rsidR="00857D98" w:rsidRPr="00857D98">
          <w:rPr>
            <w:rStyle w:val="Hyperlink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http://cnx.org/contents/13ac107a-f15f-</w:t>
        </w:r>
      </w:hyperlink>
      <w:r w:rsidRPr="00857D98">
        <w:rPr>
          <w:rFonts w:ascii="Arial" w:hAnsi="Arial" w:cs="Arial"/>
          <w:sz w:val="20"/>
          <w:szCs w:val="20"/>
          <w:shd w:val="clear" w:color="auto" w:fill="FFFFFF"/>
        </w:rPr>
        <w:t>49d2-97e8-60ab2e3b519c@17.5.</w:t>
      </w:r>
      <w:bookmarkEnd w:id="1"/>
    </w:p>
    <w:sectPr w:rsidR="006B3263" w:rsidRPr="00857D98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B86"/>
    <w:multiLevelType w:val="hybridMultilevel"/>
    <w:tmpl w:val="15221500"/>
    <w:lvl w:ilvl="0" w:tplc="94AE7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25F26"/>
    <w:multiLevelType w:val="multilevel"/>
    <w:tmpl w:val="F92A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C314A9"/>
    <w:multiLevelType w:val="multilevel"/>
    <w:tmpl w:val="C8F6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184E68"/>
    <w:multiLevelType w:val="hybridMultilevel"/>
    <w:tmpl w:val="7584B0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25BF0"/>
    <w:rsid w:val="00035541"/>
    <w:rsid w:val="0008087C"/>
    <w:rsid w:val="000B534A"/>
    <w:rsid w:val="00103E8A"/>
    <w:rsid w:val="00122414"/>
    <w:rsid w:val="001251DB"/>
    <w:rsid w:val="001949E0"/>
    <w:rsid w:val="00205B9C"/>
    <w:rsid w:val="00294BCA"/>
    <w:rsid w:val="002A7CDA"/>
    <w:rsid w:val="002B0DF3"/>
    <w:rsid w:val="00310437"/>
    <w:rsid w:val="00330B71"/>
    <w:rsid w:val="00367559"/>
    <w:rsid w:val="00386070"/>
    <w:rsid w:val="003D6D25"/>
    <w:rsid w:val="003E4832"/>
    <w:rsid w:val="004003C7"/>
    <w:rsid w:val="00405F9B"/>
    <w:rsid w:val="0040618B"/>
    <w:rsid w:val="00422238"/>
    <w:rsid w:val="0042377F"/>
    <w:rsid w:val="00455DB4"/>
    <w:rsid w:val="0045683C"/>
    <w:rsid w:val="00457289"/>
    <w:rsid w:val="00462DC1"/>
    <w:rsid w:val="00496E48"/>
    <w:rsid w:val="004F2CC3"/>
    <w:rsid w:val="00501F79"/>
    <w:rsid w:val="00533A19"/>
    <w:rsid w:val="00584FA1"/>
    <w:rsid w:val="00593DF8"/>
    <w:rsid w:val="005A3977"/>
    <w:rsid w:val="005B4443"/>
    <w:rsid w:val="005D35E5"/>
    <w:rsid w:val="00603D62"/>
    <w:rsid w:val="006877BB"/>
    <w:rsid w:val="006902D4"/>
    <w:rsid w:val="00694679"/>
    <w:rsid w:val="006A2FE5"/>
    <w:rsid w:val="006A40A2"/>
    <w:rsid w:val="006A612D"/>
    <w:rsid w:val="006B3263"/>
    <w:rsid w:val="006F1230"/>
    <w:rsid w:val="00704DAD"/>
    <w:rsid w:val="00740380"/>
    <w:rsid w:val="0075000C"/>
    <w:rsid w:val="007D0E15"/>
    <w:rsid w:val="007E18E4"/>
    <w:rsid w:val="00801343"/>
    <w:rsid w:val="00846542"/>
    <w:rsid w:val="00857D98"/>
    <w:rsid w:val="00863CF2"/>
    <w:rsid w:val="008A7896"/>
    <w:rsid w:val="009A1F15"/>
    <w:rsid w:val="009B4769"/>
    <w:rsid w:val="009F15FF"/>
    <w:rsid w:val="00A149D7"/>
    <w:rsid w:val="00A43F4E"/>
    <w:rsid w:val="00A84671"/>
    <w:rsid w:val="00A933B5"/>
    <w:rsid w:val="00AA7B26"/>
    <w:rsid w:val="00AB4DAA"/>
    <w:rsid w:val="00AC5FE9"/>
    <w:rsid w:val="00AD1AA8"/>
    <w:rsid w:val="00B3228B"/>
    <w:rsid w:val="00BB625A"/>
    <w:rsid w:val="00BC41FC"/>
    <w:rsid w:val="00C032C9"/>
    <w:rsid w:val="00C23F57"/>
    <w:rsid w:val="00C34178"/>
    <w:rsid w:val="00C64AE4"/>
    <w:rsid w:val="00D02E3C"/>
    <w:rsid w:val="00D27896"/>
    <w:rsid w:val="00D441EB"/>
    <w:rsid w:val="00D46B9F"/>
    <w:rsid w:val="00D91B90"/>
    <w:rsid w:val="00DA1130"/>
    <w:rsid w:val="00DA7FAB"/>
    <w:rsid w:val="00DC0D45"/>
    <w:rsid w:val="00DE5BED"/>
    <w:rsid w:val="00E06C45"/>
    <w:rsid w:val="00E474B4"/>
    <w:rsid w:val="00E62849"/>
    <w:rsid w:val="00E80F7C"/>
    <w:rsid w:val="00E85479"/>
    <w:rsid w:val="00EB6E2C"/>
    <w:rsid w:val="00EE0EF1"/>
    <w:rsid w:val="00F529B7"/>
    <w:rsid w:val="00F76229"/>
    <w:rsid w:val="00FA6413"/>
    <w:rsid w:val="00FB3583"/>
    <w:rsid w:val="00FE20BA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no-emphasis">
    <w:name w:val="no-emphasis"/>
    <w:basedOn w:val="DefaultParagraphFont"/>
    <w:rsid w:val="00422238"/>
  </w:style>
  <w:style w:type="table" w:styleId="TableGrid">
    <w:name w:val="Table Grid"/>
    <w:basedOn w:val="TableNormal"/>
    <w:uiPriority w:val="39"/>
    <w:rsid w:val="00E8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">
    <w:name w:val="name"/>
    <w:basedOn w:val="DefaultParagraphFont"/>
    <w:rsid w:val="00496E48"/>
  </w:style>
  <w:style w:type="character" w:styleId="UnresolvedMention">
    <w:name w:val="Unresolved Mention"/>
    <w:basedOn w:val="DefaultParagraphFont"/>
    <w:uiPriority w:val="99"/>
    <w:semiHidden/>
    <w:unhideWhenUsed/>
    <w:rsid w:val="00857D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54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309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5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nx.org/contents/13ac107a-f15f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10</cp:revision>
  <dcterms:created xsi:type="dcterms:W3CDTF">2019-10-09T19:15:00Z</dcterms:created>
  <dcterms:modified xsi:type="dcterms:W3CDTF">2020-02-02T01:48:00Z</dcterms:modified>
</cp:coreProperties>
</file>