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8D55" w14:textId="3EAF4B5A" w:rsidR="00F628B0" w:rsidRDefault="00F628B0" w:rsidP="00F628B0">
      <w:pPr>
        <w:jc w:val="center"/>
        <w:rPr>
          <w:rFonts w:ascii="Arial" w:hAnsi="Arial" w:cs="Arial"/>
          <w:u w:val="single"/>
        </w:rPr>
      </w:pPr>
      <w:bookmarkStart w:id="0" w:name="_Hlk8580412"/>
      <w:bookmarkStart w:id="1" w:name="_GoBack"/>
      <w:bookmarkEnd w:id="0"/>
      <w:bookmarkEnd w:id="1"/>
      <w:r>
        <w:rPr>
          <w:rFonts w:ascii="Arial" w:hAnsi="Arial" w:cs="Arial"/>
          <w:u w:val="single"/>
        </w:rPr>
        <w:t xml:space="preserve">Math 1111 – </w:t>
      </w:r>
      <w:r w:rsidR="00C86DEA">
        <w:rPr>
          <w:rFonts w:ascii="Arial" w:hAnsi="Arial" w:cs="Arial"/>
          <w:u w:val="single"/>
        </w:rPr>
        <w:t>Logarithmic</w:t>
      </w:r>
      <w:r w:rsidR="00556C79">
        <w:rPr>
          <w:rFonts w:ascii="Arial" w:hAnsi="Arial" w:cs="Arial"/>
          <w:u w:val="single"/>
        </w:rPr>
        <w:t xml:space="preserve"> Functions</w:t>
      </w:r>
    </w:p>
    <w:p w14:paraId="7AADA29C" w14:textId="77777777" w:rsidR="00F628B0" w:rsidRDefault="00F628B0" w:rsidP="00F628B0">
      <w:pPr>
        <w:rPr>
          <w:rFonts w:ascii="Arial" w:hAnsi="Arial" w:cs="Arial"/>
          <w:u w:val="single"/>
        </w:rPr>
      </w:pPr>
    </w:p>
    <w:p w14:paraId="5B23973E" w14:textId="6631ADD2" w:rsidR="00E474B4" w:rsidRPr="00556C79" w:rsidRDefault="00F628B0" w:rsidP="00F628B0">
      <w:pPr>
        <w:rPr>
          <w:rFonts w:ascii="Arial" w:hAnsi="Arial" w:cs="Arial"/>
          <w:u w:val="single"/>
        </w:rPr>
      </w:pPr>
      <w:r w:rsidRPr="00556C79">
        <w:rPr>
          <w:rFonts w:ascii="Arial" w:hAnsi="Arial" w:cs="Arial"/>
          <w:u w:val="single"/>
        </w:rPr>
        <w:t xml:space="preserve">Objectives:  </w:t>
      </w:r>
      <w:r w:rsidR="005B4443" w:rsidRPr="00556C79">
        <w:rPr>
          <w:rFonts w:ascii="Arial" w:hAnsi="Arial" w:cs="Arial"/>
          <w:u w:val="single"/>
        </w:rPr>
        <w:t xml:space="preserve">  </w:t>
      </w:r>
    </w:p>
    <w:p w14:paraId="14A2FD52" w14:textId="1550DB93" w:rsidR="00F063E8" w:rsidRPr="00C86DEA" w:rsidRDefault="001251DB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C86DEA">
        <w:rPr>
          <w:rFonts w:ascii="Arial" w:hAnsi="Arial" w:cs="Arial"/>
        </w:rPr>
        <w:tab/>
        <w:t>1.</w:t>
      </w:r>
      <w:r w:rsidRPr="00C86DEA">
        <w:rPr>
          <w:rFonts w:ascii="Arial" w:hAnsi="Arial" w:cs="Arial"/>
        </w:rPr>
        <w:tab/>
      </w:r>
      <w:r w:rsidR="00C86DEA" w:rsidRPr="00C86DEA">
        <w:rPr>
          <w:rFonts w:ascii="Arial" w:eastAsia="Times New Roman" w:hAnsi="Arial" w:cs="Arial"/>
        </w:rPr>
        <w:t>Change from logarithmic to exponential form</w:t>
      </w:r>
    </w:p>
    <w:p w14:paraId="46B4A1D3" w14:textId="6833DD7F" w:rsidR="00F063E8" w:rsidRPr="00C86DEA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C86DEA">
        <w:rPr>
          <w:rFonts w:ascii="Arial" w:eastAsia="Times New Roman" w:hAnsi="Arial" w:cs="Arial"/>
        </w:rPr>
        <w:tab/>
        <w:t>2.</w:t>
      </w:r>
      <w:r w:rsidRPr="00C86DEA">
        <w:rPr>
          <w:rFonts w:ascii="Arial" w:eastAsia="Times New Roman" w:hAnsi="Arial" w:cs="Arial"/>
        </w:rPr>
        <w:tab/>
      </w:r>
      <w:r w:rsidR="00C86DEA" w:rsidRPr="00C86DEA">
        <w:rPr>
          <w:rFonts w:ascii="Arial" w:hAnsi="Arial" w:cs="Arial"/>
          <w:color w:val="000000" w:themeColor="text1"/>
        </w:rPr>
        <w:t>Change from exponential to logarithmic form</w:t>
      </w:r>
    </w:p>
    <w:p w14:paraId="78375B7F" w14:textId="05829CE2" w:rsidR="00F063E8" w:rsidRPr="00C86DEA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C86DEA">
        <w:rPr>
          <w:rFonts w:ascii="Arial" w:eastAsia="Times New Roman" w:hAnsi="Arial" w:cs="Arial"/>
        </w:rPr>
        <w:tab/>
        <w:t>3.</w:t>
      </w:r>
      <w:r w:rsidRPr="00C86DEA">
        <w:rPr>
          <w:rFonts w:ascii="Arial" w:eastAsia="Times New Roman" w:hAnsi="Arial" w:cs="Arial"/>
        </w:rPr>
        <w:tab/>
      </w:r>
      <w:r w:rsidR="00C86DEA" w:rsidRPr="00C86DEA">
        <w:rPr>
          <w:rFonts w:ascii="Arial" w:hAnsi="Arial" w:cs="Arial"/>
          <w:color w:val="000000" w:themeColor="text1"/>
        </w:rPr>
        <w:t>Evaluate logarithms</w:t>
      </w:r>
    </w:p>
    <w:p w14:paraId="35507B1F" w14:textId="6A471534" w:rsidR="00D47BF3" w:rsidRPr="00C86DEA" w:rsidRDefault="00D47BF3" w:rsidP="008843E7">
      <w:pPr>
        <w:tabs>
          <w:tab w:val="decimal" w:pos="360"/>
          <w:tab w:val="left" w:pos="720"/>
        </w:tabs>
        <w:rPr>
          <w:rFonts w:ascii="Arial" w:hAnsi="Arial" w:cs="Arial"/>
          <w:color w:val="000000" w:themeColor="text1"/>
        </w:rPr>
      </w:pPr>
      <w:r w:rsidRPr="00C86DEA">
        <w:rPr>
          <w:rFonts w:ascii="Arial" w:hAnsi="Arial" w:cs="Arial"/>
        </w:rPr>
        <w:tab/>
        <w:t>4.</w:t>
      </w:r>
      <w:r w:rsidRPr="00C86DEA">
        <w:rPr>
          <w:rFonts w:ascii="Arial" w:hAnsi="Arial" w:cs="Arial"/>
        </w:rPr>
        <w:tab/>
      </w:r>
      <w:r w:rsidR="00C86DEA" w:rsidRPr="00C86DEA">
        <w:rPr>
          <w:rFonts w:ascii="Arial" w:hAnsi="Arial" w:cs="Arial"/>
          <w:color w:val="000000" w:themeColor="text1"/>
        </w:rPr>
        <w:t>Use basic logarithmic properties</w:t>
      </w:r>
    </w:p>
    <w:p w14:paraId="44056A13" w14:textId="3700225F" w:rsidR="00C86DEA" w:rsidRPr="00C86DEA" w:rsidRDefault="00C86DEA" w:rsidP="008843E7">
      <w:pPr>
        <w:tabs>
          <w:tab w:val="decimal" w:pos="360"/>
          <w:tab w:val="left" w:pos="720"/>
        </w:tabs>
        <w:rPr>
          <w:rFonts w:ascii="Arial" w:hAnsi="Arial" w:cs="Arial"/>
          <w:color w:val="000000" w:themeColor="text1"/>
        </w:rPr>
      </w:pPr>
      <w:r w:rsidRPr="00C86DEA">
        <w:rPr>
          <w:rFonts w:ascii="Arial" w:hAnsi="Arial" w:cs="Arial"/>
          <w:color w:val="000000" w:themeColor="text1"/>
        </w:rPr>
        <w:tab/>
        <w:t>5.</w:t>
      </w:r>
      <w:r w:rsidRPr="00C86DEA">
        <w:rPr>
          <w:rFonts w:ascii="Arial" w:hAnsi="Arial" w:cs="Arial"/>
          <w:color w:val="000000" w:themeColor="text1"/>
        </w:rPr>
        <w:tab/>
        <w:t>Graph logarithmic functions</w:t>
      </w:r>
    </w:p>
    <w:p w14:paraId="1B335F7F" w14:textId="4A70B1DC" w:rsidR="00C86DEA" w:rsidRPr="00C86DEA" w:rsidRDefault="00C86DEA" w:rsidP="008843E7">
      <w:pPr>
        <w:tabs>
          <w:tab w:val="decimal" w:pos="360"/>
          <w:tab w:val="left" w:pos="720"/>
        </w:tabs>
        <w:rPr>
          <w:rFonts w:ascii="Arial" w:hAnsi="Arial" w:cs="Arial"/>
          <w:color w:val="000000" w:themeColor="text1"/>
        </w:rPr>
      </w:pPr>
      <w:r w:rsidRPr="00C86DEA">
        <w:rPr>
          <w:rFonts w:ascii="Arial" w:hAnsi="Arial" w:cs="Arial"/>
          <w:color w:val="000000" w:themeColor="text1"/>
        </w:rPr>
        <w:tab/>
        <w:t>6.</w:t>
      </w:r>
      <w:r w:rsidRPr="00C86DEA">
        <w:rPr>
          <w:rFonts w:ascii="Arial" w:hAnsi="Arial" w:cs="Arial"/>
          <w:color w:val="000000" w:themeColor="text1"/>
        </w:rPr>
        <w:tab/>
        <w:t>Find the domain of a logarithmic function</w:t>
      </w:r>
    </w:p>
    <w:p w14:paraId="60643025" w14:textId="10BDB622" w:rsidR="00C86DEA" w:rsidRPr="00C86DEA" w:rsidRDefault="00C86DEA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C86DEA">
        <w:rPr>
          <w:rFonts w:ascii="Arial" w:hAnsi="Arial" w:cs="Arial"/>
          <w:color w:val="000000" w:themeColor="text1"/>
        </w:rPr>
        <w:tab/>
        <w:t>7.</w:t>
      </w:r>
      <w:r w:rsidRPr="00C86DEA">
        <w:rPr>
          <w:rFonts w:ascii="Arial" w:hAnsi="Arial" w:cs="Arial"/>
          <w:color w:val="000000" w:themeColor="text1"/>
        </w:rPr>
        <w:tab/>
        <w:t>Use common and natural logarithms</w:t>
      </w:r>
      <w:r w:rsidR="005645B8">
        <w:rPr>
          <w:rFonts w:ascii="Arial" w:hAnsi="Arial" w:cs="Arial"/>
          <w:color w:val="000000" w:themeColor="text1"/>
        </w:rPr>
        <w:t xml:space="preserve"> in applications</w:t>
      </w:r>
    </w:p>
    <w:p w14:paraId="718910AF" w14:textId="3251F53F" w:rsidR="00C86DEA" w:rsidRDefault="00C86DEA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0D3A4C7A" w14:textId="1094AEF4" w:rsidR="00C86DEA" w:rsidRDefault="00C86DEA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29BD2F3B" w14:textId="1D9000D2" w:rsidR="00457289" w:rsidRDefault="0045728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>Objective 1: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 w:rsidR="00C86DEA">
        <w:rPr>
          <w:rFonts w:ascii="Arial" w:eastAsia="Times New Roman" w:hAnsi="Arial" w:cs="Arial"/>
        </w:rPr>
        <w:t>Change from logarithmic to exponential form</w:t>
      </w:r>
    </w:p>
    <w:p w14:paraId="387C2938" w14:textId="0E461447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1848D7C" w14:textId="3BAC8D38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definition of a logarithmic function is:</w:t>
      </w:r>
    </w:p>
    <w:p w14:paraId="65B2766E" w14:textId="0A76590B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942B0DE" w14:textId="52AF2C6F" w:rsidR="00C86DEA" w:rsidRDefault="00C86DEA" w:rsidP="00C86DEA">
      <w:pPr>
        <w:tabs>
          <w:tab w:val="decimal" w:pos="180"/>
          <w:tab w:val="decimal" w:pos="360"/>
          <w:tab w:val="left" w:pos="540"/>
          <w:tab w:val="left" w:pos="720"/>
        </w:tabs>
        <w:ind w:left="1440" w:right="140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 x &gt; 0 and b &gt; 0, b ≠ x is equivalent to b</w:t>
      </w:r>
      <w:r w:rsidRPr="00C86DEA">
        <w:rPr>
          <w:rFonts w:ascii="Arial" w:eastAsia="Times New Roman" w:hAnsi="Arial" w:cs="Arial"/>
          <w:vertAlign w:val="superscript"/>
        </w:rPr>
        <w:t>y</w:t>
      </w:r>
      <w:r>
        <w:rPr>
          <w:rFonts w:ascii="Arial" w:eastAsia="Times New Roman" w:hAnsi="Arial" w:cs="Arial"/>
        </w:rPr>
        <w:t xml:space="preserve"> = x.  The function f(x) = </w:t>
      </w:r>
      <w:proofErr w:type="spellStart"/>
      <w:r>
        <w:rPr>
          <w:rFonts w:ascii="Arial" w:eastAsia="Times New Roman" w:hAnsi="Arial" w:cs="Arial"/>
        </w:rPr>
        <w:t>log</w:t>
      </w:r>
      <w:r w:rsidRPr="00C86DEA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x is the logarithmic function with base b.</w:t>
      </w:r>
    </w:p>
    <w:p w14:paraId="25487099" w14:textId="77777777" w:rsidR="00DF4054" w:rsidRDefault="00DF4054" w:rsidP="00C86DEA">
      <w:pPr>
        <w:tabs>
          <w:tab w:val="decimal" w:pos="180"/>
          <w:tab w:val="decimal" w:pos="360"/>
          <w:tab w:val="left" w:pos="540"/>
          <w:tab w:val="left" w:pos="720"/>
        </w:tabs>
        <w:ind w:left="1440" w:right="1404"/>
        <w:rPr>
          <w:rFonts w:ascii="Arial" w:eastAsia="Times New Roman" w:hAnsi="Arial" w:cs="Arial"/>
        </w:rPr>
      </w:pPr>
    </w:p>
    <w:p w14:paraId="7703D12B" w14:textId="77777777" w:rsidR="00C86DEA" w:rsidRDefault="00C86DEA" w:rsidP="00C86DEA">
      <w:pPr>
        <w:tabs>
          <w:tab w:val="decimal" w:pos="180"/>
          <w:tab w:val="decimal" w:pos="360"/>
          <w:tab w:val="left" w:pos="540"/>
          <w:tab w:val="left" w:pos="720"/>
        </w:tabs>
        <w:ind w:left="1440" w:right="1404"/>
        <w:rPr>
          <w:rFonts w:ascii="Arial" w:eastAsia="Times New Roman" w:hAnsi="Arial" w:cs="Arial"/>
        </w:rPr>
      </w:pPr>
    </w:p>
    <w:p w14:paraId="7D406365" w14:textId="48CBF8A3" w:rsidR="00C86DEA" w:rsidRPr="00C86DEA" w:rsidRDefault="00C86DEA" w:rsidP="00C86DEA">
      <w:pPr>
        <w:ind w:left="720" w:firstLine="720"/>
        <w:rPr>
          <w:rFonts w:ascii="Arial" w:hAnsi="Arial" w:cs="Arial"/>
        </w:rPr>
      </w:pPr>
      <w:r w:rsidRPr="00C86DEA">
        <w:rPr>
          <w:rFonts w:ascii="Arial" w:hAnsi="Arial" w:cs="Arial"/>
        </w:rPr>
        <w:t>Note that the base</w:t>
      </w:r>
      <w:r w:rsidRPr="00C86DEA">
        <w:rPr>
          <w:rFonts w:ascii="Arial" w:hAnsi="Arial" w:cs="Arial"/>
          <w:bdr w:val="none" w:sz="0" w:space="0" w:color="auto" w:frame="1"/>
        </w:rPr>
        <w:t xml:space="preserve"> b </w:t>
      </w:r>
      <w:r w:rsidRPr="00C86DEA">
        <w:rPr>
          <w:rFonts w:ascii="Arial" w:hAnsi="Arial" w:cs="Arial"/>
        </w:rPr>
        <w:t>is always positive.</w:t>
      </w:r>
    </w:p>
    <w:p w14:paraId="2A3212DA" w14:textId="540E5DEE" w:rsidR="00C86DEA" w:rsidRPr="00C86DEA" w:rsidRDefault="00C86DEA" w:rsidP="00C86DEA">
      <w:pPr>
        <w:jc w:val="both"/>
        <w:rPr>
          <w:rFonts w:ascii="Arial" w:eastAsiaTheme="minorEastAsia" w:hAnsi="Arial" w:cs="Arial"/>
        </w:rPr>
      </w:pPr>
      <w:r w:rsidRPr="00C86DEA">
        <w:rPr>
          <w:rFonts w:ascii="Arial" w:eastAsia="Times New Roman" w:hAnsi="Arial" w:cs="Arial"/>
          <w:noProof/>
          <w:color w:val="333333"/>
          <w:sz w:val="21"/>
          <w:szCs w:val="21"/>
          <w:shd w:val="clear" w:color="auto" w:fill="FFFFFF"/>
        </w:rPr>
        <w:drawing>
          <wp:anchor distT="0" distB="0" distL="114300" distR="114300" simplePos="0" relativeHeight="251701248" behindDoc="0" locked="0" layoutInCell="1" allowOverlap="1" wp14:anchorId="5E0A0418" wp14:editId="43410B3B">
            <wp:simplePos x="0" y="0"/>
            <wp:positionH relativeFrom="column">
              <wp:posOffset>474345</wp:posOffset>
            </wp:positionH>
            <wp:positionV relativeFrom="paragraph">
              <wp:posOffset>23495</wp:posOffset>
            </wp:positionV>
            <wp:extent cx="3314700" cy="561975"/>
            <wp:effectExtent l="0" t="0" r="0" b="9525"/>
            <wp:wrapNone/>
            <wp:docPr id="4" name="Picture 4" descr="https://cnx.org/resources/830c8d85cd6ba823214d83db6778523c2f8a84c2/CNX_Precalc_Figure_04_0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nx.org/resources/830c8d85cd6ba823214d83db6778523c2f8a84c2/CNX_Precalc_Figure_04_03_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36CF105" w14:textId="3158C135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4F8E1E0" w14:textId="1EDFFB12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1AF93D2" w14:textId="17C68E32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206E8BA" w14:textId="1EF44354" w:rsidR="00E80F55" w:rsidRDefault="00E80F55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BC7A56B" w14:textId="6B5E70FC" w:rsidR="00E80F55" w:rsidRDefault="00E80F55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Since the base of an exponential function is always positive, no power of that base can ever be negative.  We can never take the logarithm of a negative number.  Also, we cannot take the logarithm of zero.  </w:t>
      </w:r>
    </w:p>
    <w:p w14:paraId="57E4C66F" w14:textId="2121581A" w:rsidR="00E80F55" w:rsidRDefault="00E80F55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749E2C4" w14:textId="2E1ADEDE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 can read a logarithmic expression in a couple different ways.</w:t>
      </w:r>
    </w:p>
    <w:p w14:paraId="51FA4F44" w14:textId="31CA9E4F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The logarithm with base </w:t>
      </w:r>
      <w:r w:rsidRPr="00DF4054">
        <w:rPr>
          <w:rFonts w:ascii="Arial" w:eastAsia="Times New Roman" w:hAnsi="Arial" w:cs="Arial"/>
          <w:i/>
          <w:iCs/>
        </w:rPr>
        <w:t>b</w:t>
      </w:r>
      <w:r>
        <w:rPr>
          <w:rFonts w:ascii="Arial" w:eastAsia="Times New Roman" w:hAnsi="Arial" w:cs="Arial"/>
        </w:rPr>
        <w:t xml:space="preserve"> of </w:t>
      </w:r>
      <w:r w:rsidRPr="00DF4054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is equal to </w:t>
      </w:r>
      <w:r w:rsidRPr="00DF4054">
        <w:rPr>
          <w:rFonts w:ascii="Arial" w:eastAsia="Times New Roman" w:hAnsi="Arial" w:cs="Arial"/>
          <w:i/>
          <w:iCs/>
        </w:rPr>
        <w:t>y</w:t>
      </w:r>
    </w:p>
    <w:p w14:paraId="4BC986B7" w14:textId="4527FD23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DF4054">
        <w:rPr>
          <w:rFonts w:ascii="Arial" w:eastAsia="Times New Roman" w:hAnsi="Arial" w:cs="Arial"/>
          <w:i/>
          <w:iCs/>
        </w:rPr>
        <w:t>b</w:t>
      </w:r>
      <w:r>
        <w:rPr>
          <w:rFonts w:ascii="Arial" w:eastAsia="Times New Roman" w:hAnsi="Arial" w:cs="Arial"/>
        </w:rPr>
        <w:t xml:space="preserve"> raised to the power of </w:t>
      </w:r>
      <w:r w:rsidRPr="00DF4054">
        <w:rPr>
          <w:rFonts w:ascii="Arial" w:eastAsia="Times New Roman" w:hAnsi="Arial" w:cs="Arial"/>
          <w:i/>
          <w:iCs/>
        </w:rPr>
        <w:t>y</w:t>
      </w:r>
      <w:r>
        <w:rPr>
          <w:rFonts w:ascii="Arial" w:eastAsia="Times New Roman" w:hAnsi="Arial" w:cs="Arial"/>
        </w:rPr>
        <w:t xml:space="preserve"> is </w:t>
      </w:r>
      <w:r w:rsidRPr="00DF4054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(logs are exponents)</w:t>
      </w:r>
    </w:p>
    <w:p w14:paraId="2A2709A6" w14:textId="36A9E84B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F41478F" w14:textId="4F4F1A94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 example, the base 2 logarithm of 32 is 5, because 5 is the exponent we must apply to 2 to get 32.  Since 2</w:t>
      </w:r>
      <w:r w:rsidRPr="00DF4054">
        <w:rPr>
          <w:rFonts w:ascii="Arial" w:eastAsia="Times New Roman" w:hAnsi="Arial" w:cs="Arial"/>
          <w:vertAlign w:val="superscript"/>
        </w:rPr>
        <w:t>5</w:t>
      </w:r>
      <w:r>
        <w:rPr>
          <w:rFonts w:ascii="Arial" w:eastAsia="Times New Roman" w:hAnsi="Arial" w:cs="Arial"/>
        </w:rPr>
        <w:t xml:space="preserve"> = 32, we can write log</w:t>
      </w:r>
      <w:r w:rsidRPr="00DF4054">
        <w:rPr>
          <w:rFonts w:ascii="Arial" w:eastAsia="Times New Roman" w:hAnsi="Arial" w:cs="Arial"/>
          <w:vertAlign w:val="subscript"/>
        </w:rPr>
        <w:t>2</w:t>
      </w:r>
      <w:r>
        <w:rPr>
          <w:rFonts w:ascii="Arial" w:eastAsia="Times New Roman" w:hAnsi="Arial" w:cs="Arial"/>
        </w:rPr>
        <w:t xml:space="preserve"> 32 = 5.  This is read as “log base 2 of 32 is 5.”</w:t>
      </w:r>
    </w:p>
    <w:p w14:paraId="00417B69" w14:textId="6B28110E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1B02ACC" w14:textId="76B27F09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#1:  Write each equation in its equivalent exponential form:</w:t>
      </w:r>
    </w:p>
    <w:p w14:paraId="38C073DB" w14:textId="4A296E80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2810B74" w14:textId="5B50C730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2 = log</w:t>
      </w:r>
      <w:r w:rsidRPr="00DF4054">
        <w:rPr>
          <w:rFonts w:ascii="Arial" w:eastAsia="Times New Roman" w:hAnsi="Arial" w:cs="Arial"/>
          <w:vertAlign w:val="subscript"/>
        </w:rPr>
        <w:t>3</w:t>
      </w:r>
      <w:r>
        <w:rPr>
          <w:rFonts w:ascii="Arial" w:eastAsia="Times New Roman" w:hAnsi="Arial" w:cs="Arial"/>
        </w:rPr>
        <w:t xml:space="preserve"> x</w:t>
      </w:r>
    </w:p>
    <w:p w14:paraId="44F659F3" w14:textId="1C6587F9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7E1E1C6B" w14:textId="77777777" w:rsidR="009C3E10" w:rsidRDefault="009C3E10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663FA43" w14:textId="0DCCCDFB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B.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3 = log</w:t>
      </w:r>
      <w:r w:rsidRPr="00DF4054">
        <w:rPr>
          <w:rFonts w:ascii="Arial" w:eastAsia="Times New Roman" w:hAnsi="Arial" w:cs="Arial"/>
          <w:vertAlign w:val="subscript"/>
        </w:rPr>
        <w:t>7</w:t>
      </w:r>
      <w:r>
        <w:rPr>
          <w:rFonts w:ascii="Arial" w:eastAsia="Times New Roman" w:hAnsi="Arial" w:cs="Arial"/>
        </w:rPr>
        <w:t xml:space="preserve"> x</w:t>
      </w:r>
    </w:p>
    <w:p w14:paraId="0506C41E" w14:textId="5672A896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7BA64BA" w14:textId="77777777" w:rsidR="009C3E10" w:rsidRDefault="009C3E10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CC70BA8" w14:textId="0B032219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C.</w:t>
      </w:r>
      <w:r>
        <w:rPr>
          <w:rFonts w:ascii="Arial" w:eastAsia="Times New Roman" w:hAnsi="Arial" w:cs="Arial"/>
        </w:rPr>
        <w:tab/>
      </w:r>
      <w:r w:rsidR="00DF4054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log</w:t>
      </w:r>
      <w:r w:rsidRPr="00DF4054">
        <w:rPr>
          <w:rFonts w:ascii="Arial" w:eastAsia="Times New Roman" w:hAnsi="Arial" w:cs="Arial"/>
          <w:vertAlign w:val="subscript"/>
        </w:rPr>
        <w:t>2</w:t>
      </w:r>
      <w:r>
        <w:rPr>
          <w:rFonts w:ascii="Arial" w:eastAsia="Times New Roman" w:hAnsi="Arial" w:cs="Arial"/>
        </w:rPr>
        <w:t xml:space="preserve"> 64 = y</w:t>
      </w:r>
    </w:p>
    <w:p w14:paraId="3E1786A4" w14:textId="27950923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B8C491A" w14:textId="123FDFE4" w:rsidR="00C86DEA" w:rsidRDefault="00C86DEA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BE6C740" w14:textId="28BB7B1B" w:rsidR="00DF4054" w:rsidRDefault="00DF4054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2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Change from exponential to logarithmic form</w:t>
      </w:r>
    </w:p>
    <w:p w14:paraId="3B6E7E65" w14:textId="18F3BC64" w:rsidR="00DF4054" w:rsidRDefault="00DF4054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598EF7AE" w14:textId="4673FDE4" w:rsidR="00DF4054" w:rsidRDefault="009C3E10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Notice that when comparing the logarithmic function and exponential function, the input and the output are switched.  This means that y = </w:t>
      </w:r>
      <w:proofErr w:type="spellStart"/>
      <w:r>
        <w:rPr>
          <w:rFonts w:ascii="Arial" w:eastAsia="Times New Roman" w:hAnsi="Arial" w:cs="Arial"/>
        </w:rPr>
        <w:t>log</w:t>
      </w:r>
      <w:r w:rsidRPr="009C3E10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x and y = b</w:t>
      </w:r>
      <w:r w:rsidRPr="009C3E10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are inverse functions.</w:t>
      </w:r>
    </w:p>
    <w:p w14:paraId="6ADFDE14" w14:textId="7BF79554" w:rsidR="009C3E10" w:rsidRDefault="009C3E10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4838B506" wp14:editId="02C38B69">
            <wp:simplePos x="0" y="0"/>
            <wp:positionH relativeFrom="column">
              <wp:posOffset>1083945</wp:posOffset>
            </wp:positionH>
            <wp:positionV relativeFrom="paragraph">
              <wp:posOffset>132080</wp:posOffset>
            </wp:positionV>
            <wp:extent cx="923925" cy="58102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7C5E08" w14:textId="75FCBD50" w:rsidR="009C3E10" w:rsidRDefault="009C3E10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6A9097A1" w14:textId="5CD3E520" w:rsidR="00DF4054" w:rsidRDefault="009C3E10" w:rsidP="00DF4054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means b</w:t>
      </w:r>
      <w:r w:rsidRPr="009C3E10">
        <w:rPr>
          <w:rFonts w:ascii="Arial" w:eastAsia="Times New Roman" w:hAnsi="Arial" w:cs="Arial"/>
          <w:vertAlign w:val="superscript"/>
        </w:rPr>
        <w:t>y</w:t>
      </w:r>
      <w:r>
        <w:rPr>
          <w:rFonts w:ascii="Arial" w:eastAsia="Times New Roman" w:hAnsi="Arial" w:cs="Arial"/>
        </w:rPr>
        <w:t xml:space="preserve"> = x</w:t>
      </w:r>
      <w:r>
        <w:rPr>
          <w:rFonts w:ascii="Arial" w:eastAsia="Times New Roman" w:hAnsi="Arial" w:cs="Arial"/>
        </w:rPr>
        <w:tab/>
      </w:r>
    </w:p>
    <w:p w14:paraId="3C4B776B" w14:textId="3641EF5C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Example #2:  Write each equation in its equivalent </w:t>
      </w:r>
      <w:r w:rsidR="00E80F55">
        <w:rPr>
          <w:rFonts w:ascii="Arial" w:eastAsia="Times New Roman" w:hAnsi="Arial" w:cs="Arial"/>
        </w:rPr>
        <w:t>logarithmic</w:t>
      </w:r>
      <w:r>
        <w:rPr>
          <w:rFonts w:ascii="Arial" w:eastAsia="Times New Roman" w:hAnsi="Arial" w:cs="Arial"/>
        </w:rPr>
        <w:t xml:space="preserve"> form:</w:t>
      </w:r>
    </w:p>
    <w:p w14:paraId="36310C67" w14:textId="77777777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12B59EAB" w14:textId="7B3CD0F9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E80F55">
        <w:rPr>
          <w:rFonts w:ascii="Arial" w:eastAsia="Times New Roman" w:hAnsi="Arial" w:cs="Arial"/>
        </w:rPr>
        <w:t>3</w:t>
      </w:r>
      <w:r w:rsidR="00E80F55" w:rsidRPr="00E80F55">
        <w:rPr>
          <w:rFonts w:ascii="Arial" w:eastAsia="Times New Roman" w:hAnsi="Arial" w:cs="Arial"/>
          <w:vertAlign w:val="superscript"/>
        </w:rPr>
        <w:t>5</w:t>
      </w:r>
      <w:r w:rsidR="00E80F55">
        <w:rPr>
          <w:rFonts w:ascii="Arial" w:eastAsia="Times New Roman" w:hAnsi="Arial" w:cs="Arial"/>
        </w:rPr>
        <w:t xml:space="preserve"> = x</w:t>
      </w:r>
    </w:p>
    <w:p w14:paraId="5C94B207" w14:textId="49CEE004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074E893" w14:textId="77777777" w:rsidR="00E80F55" w:rsidRDefault="00E80F55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F7EA151" w14:textId="649ECF9B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B.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E80F55">
        <w:rPr>
          <w:rFonts w:ascii="Arial" w:eastAsia="Times New Roman" w:hAnsi="Arial" w:cs="Arial"/>
        </w:rPr>
        <w:t>2</w:t>
      </w:r>
      <w:r w:rsidR="00E80F55">
        <w:rPr>
          <w:rFonts w:ascii="Arial" w:eastAsia="Times New Roman" w:hAnsi="Arial" w:cs="Arial"/>
          <w:vertAlign w:val="superscript"/>
        </w:rPr>
        <w:t>-1</w:t>
      </w:r>
      <w:r w:rsidR="00E80F55">
        <w:rPr>
          <w:rFonts w:ascii="Arial" w:eastAsia="Times New Roman" w:hAnsi="Arial" w:cs="Arial"/>
        </w:rPr>
        <w:t xml:space="preserve"> = ½</w:t>
      </w:r>
    </w:p>
    <w:p w14:paraId="47FF740C" w14:textId="400B1131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39F4AB7" w14:textId="77777777" w:rsidR="00E80F55" w:rsidRDefault="00E80F55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E13BF1C" w14:textId="3EF4A0F0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C.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proofErr w:type="spellStart"/>
      <w:r w:rsidR="00E80F55">
        <w:rPr>
          <w:rFonts w:ascii="Arial" w:eastAsia="Times New Roman" w:hAnsi="Arial" w:cs="Arial"/>
        </w:rPr>
        <w:t>e</w:t>
      </w:r>
      <w:r w:rsidR="00E80F55" w:rsidRPr="00E80F55">
        <w:rPr>
          <w:rFonts w:ascii="Arial" w:eastAsia="Times New Roman" w:hAnsi="Arial" w:cs="Arial"/>
          <w:vertAlign w:val="superscript"/>
        </w:rPr>
        <w:t>y</w:t>
      </w:r>
      <w:proofErr w:type="spellEnd"/>
      <w:r w:rsidR="00E80F55">
        <w:rPr>
          <w:rFonts w:ascii="Arial" w:eastAsia="Times New Roman" w:hAnsi="Arial" w:cs="Arial"/>
        </w:rPr>
        <w:t xml:space="preserve"> = 21</w:t>
      </w:r>
    </w:p>
    <w:p w14:paraId="46976B57" w14:textId="77777777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9FDBE19" w14:textId="77777777" w:rsidR="009C3E10" w:rsidRDefault="009C3E10" w:rsidP="009C3E1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A01C6B5" w14:textId="77777777" w:rsidR="00DF4054" w:rsidRDefault="00DF4054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EC1EBDD" w14:textId="27390C3E" w:rsidR="00E80F55" w:rsidRDefault="00E80F55" w:rsidP="00E80F55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3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Evaluate logarithms</w:t>
      </w:r>
    </w:p>
    <w:p w14:paraId="52976491" w14:textId="14F9E871" w:rsidR="00E80F55" w:rsidRDefault="00E80F55" w:rsidP="00E80F55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525701C1" w14:textId="6BF55352" w:rsidR="00E80F55" w:rsidRDefault="00E80F55" w:rsidP="00E80F55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When given a logarithm of the form y = </w:t>
      </w:r>
      <w:proofErr w:type="spellStart"/>
      <w:r>
        <w:rPr>
          <w:rFonts w:ascii="Arial" w:eastAsia="Times New Roman" w:hAnsi="Arial" w:cs="Arial"/>
        </w:rPr>
        <w:t>log</w:t>
      </w:r>
      <w:r w:rsidRPr="00E80F55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x, evaluate it mentally.</w:t>
      </w:r>
    </w:p>
    <w:p w14:paraId="3D8A70EB" w14:textId="0B8BDDFB" w:rsidR="00E80F55" w:rsidRDefault="00E80F55" w:rsidP="00E80F55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Rewrite the argument </w:t>
      </w:r>
      <w:r w:rsidRPr="00E80F55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as a power of </w:t>
      </w:r>
      <w:r w:rsidRPr="00E80F55">
        <w:rPr>
          <w:rFonts w:ascii="Arial" w:eastAsia="Times New Roman" w:hAnsi="Arial" w:cs="Arial"/>
          <w:i/>
          <w:iCs/>
        </w:rPr>
        <w:t>b</w:t>
      </w:r>
      <w:r>
        <w:rPr>
          <w:rFonts w:ascii="Arial" w:eastAsia="Times New Roman" w:hAnsi="Arial" w:cs="Arial"/>
        </w:rPr>
        <w:t>, b</w:t>
      </w:r>
      <w:r w:rsidRPr="00E80F55">
        <w:rPr>
          <w:rFonts w:ascii="Arial" w:eastAsia="Times New Roman" w:hAnsi="Arial" w:cs="Arial"/>
          <w:vertAlign w:val="subscript"/>
        </w:rPr>
        <w:t>y</w:t>
      </w:r>
      <w:r>
        <w:rPr>
          <w:rFonts w:ascii="Arial" w:eastAsia="Times New Roman" w:hAnsi="Arial" w:cs="Arial"/>
        </w:rPr>
        <w:t xml:space="preserve"> = x</w:t>
      </w:r>
    </w:p>
    <w:p w14:paraId="0FCFA01B" w14:textId="33685BE3" w:rsidR="00E80F55" w:rsidRDefault="00E80F55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Use previous knowledge of powers of </w:t>
      </w:r>
      <w:r w:rsidRPr="00C97174">
        <w:rPr>
          <w:rFonts w:ascii="Arial" w:eastAsia="Times New Roman" w:hAnsi="Arial" w:cs="Arial"/>
          <w:i/>
          <w:iCs/>
        </w:rPr>
        <w:t>b</w:t>
      </w:r>
      <w:r>
        <w:rPr>
          <w:rFonts w:ascii="Arial" w:eastAsia="Times New Roman" w:hAnsi="Arial" w:cs="Arial"/>
        </w:rPr>
        <w:t xml:space="preserve"> identify </w:t>
      </w:r>
      <w:r w:rsidRPr="00C97174">
        <w:rPr>
          <w:rFonts w:ascii="Arial" w:eastAsia="Times New Roman" w:hAnsi="Arial" w:cs="Arial"/>
          <w:i/>
          <w:iCs/>
        </w:rPr>
        <w:t>y</w:t>
      </w:r>
      <w:r>
        <w:rPr>
          <w:rFonts w:ascii="Arial" w:eastAsia="Times New Roman" w:hAnsi="Arial" w:cs="Arial"/>
        </w:rPr>
        <w:t xml:space="preserve"> by asking, “To what exponent should </w:t>
      </w:r>
      <w:r w:rsidRPr="00C97174">
        <w:rPr>
          <w:rFonts w:ascii="Arial" w:eastAsia="Times New Roman" w:hAnsi="Arial" w:cs="Arial"/>
          <w:i/>
          <w:iCs/>
        </w:rPr>
        <w:t>b</w:t>
      </w:r>
      <w:r>
        <w:rPr>
          <w:rFonts w:ascii="Arial" w:eastAsia="Times New Roman" w:hAnsi="Arial" w:cs="Arial"/>
        </w:rPr>
        <w:t xml:space="preserve"> be raised in order to get </w:t>
      </w:r>
      <w:r w:rsidRPr="00C97174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>?”</w:t>
      </w:r>
    </w:p>
    <w:p w14:paraId="4599D8A0" w14:textId="3A183EB4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4F2A4B4B" w14:textId="0859ABE6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#3:  Evaluate without using a calculator.</w:t>
      </w:r>
    </w:p>
    <w:p w14:paraId="732447EE" w14:textId="51E86A33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C3F005D" w14:textId="65A13E8A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C97174">
        <w:rPr>
          <w:rFonts w:ascii="Arial" w:eastAsia="Times New Roman" w:hAnsi="Arial" w:cs="Arial"/>
          <w:vertAlign w:val="subscript"/>
        </w:rPr>
        <w:t>10</w:t>
      </w:r>
      <w:r>
        <w:rPr>
          <w:rFonts w:ascii="Arial" w:eastAsia="Times New Roman" w:hAnsi="Arial" w:cs="Arial"/>
        </w:rPr>
        <w:t xml:space="preserve"> 100</w:t>
      </w:r>
    </w:p>
    <w:p w14:paraId="75E91DDB" w14:textId="0B2B3FB7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15380B5A" w14:textId="22183432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159713FF" w14:textId="030135B0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B.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C97174">
        <w:rPr>
          <w:rFonts w:ascii="Arial" w:eastAsia="Times New Roman" w:hAnsi="Arial" w:cs="Arial"/>
          <w:vertAlign w:val="subscript"/>
        </w:rPr>
        <w:t>4</w:t>
      </w:r>
      <w:r>
        <w:rPr>
          <w:rFonts w:ascii="Arial" w:eastAsia="Times New Roman" w:hAnsi="Arial" w:cs="Arial"/>
        </w:rPr>
        <w:t xml:space="preserve"> 64</w:t>
      </w:r>
    </w:p>
    <w:p w14:paraId="6075511D" w14:textId="0FB5BDE0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4A41F9EA" w14:textId="601D610B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6220D76F" w14:textId="5F26E142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C.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C97174">
        <w:rPr>
          <w:rFonts w:ascii="Arial" w:eastAsia="Times New Roman" w:hAnsi="Arial" w:cs="Arial"/>
          <w:vertAlign w:val="subscript"/>
        </w:rPr>
        <w:t>5</w:t>
      </w:r>
      <w:r>
        <w:rPr>
          <w:rFonts w:ascii="Arial" w:eastAsia="Times New Roman" w:hAnsi="Arial" w:cs="Arial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125</m:t>
            </m:r>
          </m:den>
        </m:f>
      </m:oMath>
    </w:p>
    <w:p w14:paraId="719C7F4F" w14:textId="1BCCEDD7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</w:p>
    <w:p w14:paraId="1FCD1990" w14:textId="1A5A7598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</w:p>
    <w:p w14:paraId="1B5DF840" w14:textId="61470364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ab/>
      </w:r>
      <w:r>
        <w:rPr>
          <w:rFonts w:ascii="Arial" w:eastAsia="Times New Roman" w:hAnsi="Arial" w:cs="Arial"/>
          <w:iCs/>
        </w:rPr>
        <w:tab/>
        <w:t>D.</w:t>
      </w:r>
      <w:r w:rsidR="000A31A1">
        <w:rPr>
          <w:rFonts w:ascii="Arial" w:eastAsia="Times New Roman" w:hAnsi="Arial" w:cs="Arial"/>
          <w:iCs/>
        </w:rPr>
        <w:tab/>
      </w:r>
      <w:r>
        <w:rPr>
          <w:rFonts w:ascii="Arial" w:eastAsia="Times New Roman" w:hAnsi="Arial" w:cs="Arial"/>
          <w:iCs/>
        </w:rPr>
        <w:tab/>
        <w:t>log</w:t>
      </w:r>
      <w:r>
        <w:rPr>
          <w:rFonts w:ascii="Arial" w:eastAsia="Times New Roman" w:hAnsi="Arial" w:cs="Arial"/>
          <w:iCs/>
          <w:vertAlign w:val="subscript"/>
        </w:rPr>
        <w:t>8</w:t>
      </w:r>
      <w:r>
        <w:rPr>
          <w:rFonts w:ascii="Arial" w:eastAsia="Times New Roman" w:hAnsi="Arial" w:cs="Arial"/>
          <w:iCs/>
        </w:rPr>
        <w:t xml:space="preserve"> 3</w:t>
      </w:r>
    </w:p>
    <w:p w14:paraId="00CF348B" w14:textId="281F5DF6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</w:p>
    <w:p w14:paraId="56647950" w14:textId="678EDA53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</w:p>
    <w:p w14:paraId="6E5A85A8" w14:textId="32C58151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iCs/>
        </w:rPr>
      </w:pPr>
    </w:p>
    <w:p w14:paraId="136D26DF" w14:textId="607BDDC3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4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Use basic logarithmic properties</w:t>
      </w:r>
    </w:p>
    <w:p w14:paraId="0AF76AE5" w14:textId="50CC79A1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F62F64C" w14:textId="4DB71B10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Common Log:  A log function with a base of </w:t>
      </w:r>
      <w:r w:rsidRPr="009D6347">
        <w:rPr>
          <w:rFonts w:ascii="Arial" w:eastAsia="Times New Roman" w:hAnsi="Arial" w:cs="Arial"/>
          <w:i/>
          <w:iCs/>
        </w:rPr>
        <w:t>10</w:t>
      </w:r>
      <w:r>
        <w:rPr>
          <w:rFonts w:ascii="Arial" w:eastAsia="Times New Roman" w:hAnsi="Arial" w:cs="Arial"/>
        </w:rPr>
        <w:t xml:space="preserve"> is called a common log.  It is not written but understood.</w:t>
      </w:r>
    </w:p>
    <w:p w14:paraId="049603A4" w14:textId="4728B09C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Natural log:  A log function with a base of </w:t>
      </w:r>
      <w:r w:rsidRPr="009D6347">
        <w:rPr>
          <w:rFonts w:ascii="Arial" w:eastAsia="Times New Roman" w:hAnsi="Arial" w:cs="Arial"/>
          <w:i/>
          <w:iCs/>
        </w:rPr>
        <w:t>e</w:t>
      </w:r>
      <w:r>
        <w:rPr>
          <w:rFonts w:ascii="Arial" w:eastAsia="Times New Roman" w:hAnsi="Arial" w:cs="Arial"/>
        </w:rPr>
        <w:t xml:space="preserve"> is called a natural log.  It is not written but understood.</w:t>
      </w:r>
    </w:p>
    <w:p w14:paraId="7F0C1B26" w14:textId="0E7A6FC7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A1ED939" w14:textId="6B19D7A2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Basic Properties of Logs:</w:t>
      </w:r>
    </w:p>
    <w:p w14:paraId="59724295" w14:textId="0F713B27" w:rsidR="009D6347" w:rsidRDefault="009D6347" w:rsidP="009D634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5F705A9" w14:textId="26AAF27D" w:rsidR="009D6347" w:rsidRDefault="009D6347" w:rsidP="009D6347">
      <w:pPr>
        <w:tabs>
          <w:tab w:val="decimal" w:pos="180"/>
          <w:tab w:val="left" w:pos="540"/>
          <w:tab w:val="decimal" w:pos="3600"/>
          <w:tab w:val="left" w:pos="3960"/>
          <w:tab w:val="decimal" w:pos="7200"/>
          <w:tab w:val="left" w:pos="75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</w:r>
      <w:proofErr w:type="spellStart"/>
      <w:r>
        <w:rPr>
          <w:rFonts w:ascii="Arial" w:eastAsia="Times New Roman" w:hAnsi="Arial" w:cs="Arial"/>
        </w:rPr>
        <w:t>log</w:t>
      </w:r>
      <w:r w:rsidRPr="009D6347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b = 1</w:t>
      </w: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  <w:t>log 10 = 1</w:t>
      </w: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  <w:t>ln e = 1</w:t>
      </w:r>
    </w:p>
    <w:p w14:paraId="40C98C99" w14:textId="10CB112E" w:rsidR="009D6347" w:rsidRDefault="009D6347" w:rsidP="009D6347">
      <w:pPr>
        <w:tabs>
          <w:tab w:val="decimal" w:pos="180"/>
          <w:tab w:val="left" w:pos="540"/>
          <w:tab w:val="decimal" w:pos="3600"/>
          <w:tab w:val="left" w:pos="3960"/>
          <w:tab w:val="decimal" w:pos="7200"/>
          <w:tab w:val="left" w:pos="75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</w:r>
      <w:proofErr w:type="spellStart"/>
      <w:r>
        <w:rPr>
          <w:rFonts w:ascii="Arial" w:eastAsia="Times New Roman" w:hAnsi="Arial" w:cs="Arial"/>
        </w:rPr>
        <w:t>log</w:t>
      </w:r>
      <w:r w:rsidRPr="009D6347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1 = 0</w:t>
      </w: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  <w:t>log 1 = 0</w:t>
      </w: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  <w:t>ln 1 = 0</w:t>
      </w:r>
    </w:p>
    <w:p w14:paraId="54F7FCE3" w14:textId="3F260A42" w:rsidR="009D6347" w:rsidRDefault="009D6347" w:rsidP="009D6347">
      <w:pPr>
        <w:tabs>
          <w:tab w:val="decimal" w:pos="180"/>
          <w:tab w:val="left" w:pos="540"/>
          <w:tab w:val="decimal" w:pos="3600"/>
          <w:tab w:val="left" w:pos="3960"/>
          <w:tab w:val="decimal" w:pos="7200"/>
          <w:tab w:val="left" w:pos="75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</w:r>
      <w:proofErr w:type="spellStart"/>
      <w:r>
        <w:rPr>
          <w:rFonts w:ascii="Arial" w:eastAsia="Times New Roman" w:hAnsi="Arial" w:cs="Arial"/>
        </w:rPr>
        <w:t>log</w:t>
      </w:r>
      <w:r w:rsidRPr="009D6347">
        <w:rPr>
          <w:rFonts w:ascii="Arial" w:eastAsia="Times New Roman" w:hAnsi="Arial" w:cs="Arial"/>
          <w:vertAlign w:val="subscript"/>
        </w:rPr>
        <w:t>b</w:t>
      </w:r>
      <w:proofErr w:type="spellEnd"/>
      <w:r>
        <w:rPr>
          <w:rFonts w:ascii="Arial" w:eastAsia="Times New Roman" w:hAnsi="Arial" w:cs="Arial"/>
        </w:rPr>
        <w:t xml:space="preserve"> b</w:t>
      </w:r>
      <w:r w:rsidRPr="009D6347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</w:t>
      </w: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  <w:t>log 10</w:t>
      </w:r>
      <w:r w:rsidRPr="009D6347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</w:t>
      </w: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  <w:t>ln e</w:t>
      </w:r>
      <w:r w:rsidRPr="000A31A1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</w:t>
      </w:r>
    </w:p>
    <w:p w14:paraId="32BC1185" w14:textId="4E0C903D" w:rsidR="009D6347" w:rsidRDefault="009D6347" w:rsidP="009D6347">
      <w:pPr>
        <w:tabs>
          <w:tab w:val="decimal" w:pos="180"/>
          <w:tab w:val="left" w:pos="540"/>
          <w:tab w:val="decimal" w:pos="3600"/>
          <w:tab w:val="left" w:pos="3960"/>
          <w:tab w:val="decimal" w:pos="7200"/>
          <w:tab w:val="left" w:pos="75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</w:r>
      <m:oMath>
        <m:sSup>
          <m:sSupPr>
            <m:ctrlPr>
              <w:rPr>
                <w:rFonts w:ascii="Cambria Math" w:eastAsiaTheme="minorEastAsia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b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=x</m:t>
        </m:r>
      </m:oMath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  <w:t>10</w:t>
      </w:r>
      <w:r w:rsidRPr="000A31A1">
        <w:rPr>
          <w:rFonts w:ascii="Arial" w:eastAsia="Times New Roman" w:hAnsi="Arial" w:cs="Arial"/>
          <w:vertAlign w:val="superscript"/>
        </w:rPr>
        <w:t>log</w:t>
      </w:r>
      <w:r w:rsidR="00797C06">
        <w:rPr>
          <w:rFonts w:ascii="Arial" w:eastAsia="Times New Roman" w:hAnsi="Arial" w:cs="Arial"/>
          <w:vertAlign w:val="superscript"/>
        </w:rPr>
        <w:t xml:space="preserve"> </w:t>
      </w:r>
      <w:r w:rsidRPr="000A31A1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= x</w:t>
      </w:r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</w:r>
      <w:proofErr w:type="spellStart"/>
      <w:r w:rsidR="000A31A1">
        <w:rPr>
          <w:rFonts w:ascii="Arial" w:eastAsia="Times New Roman" w:hAnsi="Arial" w:cs="Arial"/>
        </w:rPr>
        <w:t>e</w:t>
      </w:r>
      <w:r w:rsidRPr="000A31A1">
        <w:rPr>
          <w:rFonts w:ascii="Arial" w:eastAsia="Times New Roman" w:hAnsi="Arial" w:cs="Arial"/>
          <w:vertAlign w:val="superscript"/>
        </w:rPr>
        <w:t>ln</w:t>
      </w:r>
      <w:proofErr w:type="spellEnd"/>
      <w:r w:rsidRPr="000A31A1">
        <w:rPr>
          <w:rFonts w:ascii="Arial" w:eastAsia="Times New Roman" w:hAnsi="Arial" w:cs="Arial"/>
          <w:vertAlign w:val="superscript"/>
        </w:rPr>
        <w:t xml:space="preserve"> x</w:t>
      </w:r>
      <w:r>
        <w:rPr>
          <w:rFonts w:ascii="Arial" w:eastAsia="Times New Roman" w:hAnsi="Arial" w:cs="Arial"/>
        </w:rPr>
        <w:t xml:space="preserve"> = x</w:t>
      </w:r>
    </w:p>
    <w:p w14:paraId="4C85005A" w14:textId="256B6260" w:rsidR="000A31A1" w:rsidRDefault="000A31A1" w:rsidP="009D6347">
      <w:pPr>
        <w:tabs>
          <w:tab w:val="decimal" w:pos="180"/>
          <w:tab w:val="left" w:pos="540"/>
          <w:tab w:val="decimal" w:pos="3600"/>
          <w:tab w:val="left" w:pos="3960"/>
          <w:tab w:val="decimal" w:pos="7200"/>
          <w:tab w:val="left" w:pos="7560"/>
        </w:tabs>
        <w:rPr>
          <w:rFonts w:ascii="Arial" w:eastAsia="Times New Roman" w:hAnsi="Arial" w:cs="Arial"/>
        </w:rPr>
      </w:pPr>
    </w:p>
    <w:p w14:paraId="42AAFE2A" w14:textId="15CC455B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#4:  Evaluate using the properties of logs.</w:t>
      </w:r>
    </w:p>
    <w:p w14:paraId="588D6330" w14:textId="43230BF1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328DFEC8" w14:textId="1EF3DC44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0A31A1">
        <w:rPr>
          <w:rFonts w:ascii="Arial" w:eastAsia="Times New Roman" w:hAnsi="Arial" w:cs="Arial"/>
          <w:vertAlign w:val="subscript"/>
        </w:rPr>
        <w:t>9</w:t>
      </w:r>
      <w:r>
        <w:rPr>
          <w:rFonts w:ascii="Arial" w:eastAsia="Times New Roman" w:hAnsi="Arial" w:cs="Arial"/>
        </w:rPr>
        <w:t xml:space="preserve"> 9</w:t>
      </w:r>
    </w:p>
    <w:p w14:paraId="0C55D248" w14:textId="5370C2C3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27EC8BEE" w14:textId="38C1022D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F7D5495" w14:textId="3932931D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B.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0A31A1">
        <w:rPr>
          <w:rFonts w:ascii="Arial" w:eastAsia="Times New Roman" w:hAnsi="Arial" w:cs="Arial"/>
          <w:vertAlign w:val="subscript"/>
        </w:rPr>
        <w:t>8</w:t>
      </w:r>
      <w:r>
        <w:rPr>
          <w:rFonts w:ascii="Arial" w:eastAsia="Times New Roman" w:hAnsi="Arial" w:cs="Arial"/>
        </w:rPr>
        <w:t xml:space="preserve"> 1</w:t>
      </w:r>
    </w:p>
    <w:p w14:paraId="64428B49" w14:textId="67E661DC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349A7FC9" w14:textId="77777777" w:rsidR="00797C06" w:rsidRDefault="00797C06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444AFCB4" w14:textId="0084B9CB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ab/>
      </w:r>
      <w:r>
        <w:rPr>
          <w:rFonts w:ascii="Arial" w:eastAsia="Times New Roman" w:hAnsi="Arial" w:cs="Arial"/>
        </w:rPr>
        <w:tab/>
        <w:t>C.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log</w:t>
      </w:r>
      <w:r w:rsidRPr="000A31A1">
        <w:rPr>
          <w:rFonts w:ascii="Arial" w:eastAsia="Times New Roman" w:hAnsi="Arial" w:cs="Arial"/>
          <w:vertAlign w:val="subscript"/>
        </w:rPr>
        <w:t>7</w:t>
      </w:r>
      <w:r>
        <w:rPr>
          <w:rFonts w:ascii="Arial" w:eastAsia="Times New Roman" w:hAnsi="Arial" w:cs="Arial"/>
        </w:rPr>
        <w:t xml:space="preserve"> 7</w:t>
      </w:r>
      <w:r w:rsidRPr="000A31A1">
        <w:rPr>
          <w:rFonts w:ascii="Arial" w:eastAsia="Times New Roman" w:hAnsi="Arial" w:cs="Arial"/>
          <w:vertAlign w:val="superscript"/>
        </w:rPr>
        <w:t>8</w:t>
      </w:r>
    </w:p>
    <w:p w14:paraId="3FC2DC15" w14:textId="00A2857D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D4D8DA1" w14:textId="033F4E4E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2EABC0A2" w14:textId="280FBC3E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64533021" w14:textId="26250635" w:rsidR="000A31A1" w:rsidRDefault="000A31A1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D.</w:t>
      </w:r>
      <w:r>
        <w:rPr>
          <w:rFonts w:ascii="Arial" w:eastAsia="Times New Roman" w:hAnsi="Arial" w:cs="Arial"/>
        </w:rPr>
        <w:tab/>
      </w:r>
      <m:oMath>
        <m:sSup>
          <m:sSupPr>
            <m:ctrlPr>
              <w:rPr>
                <w:rFonts w:ascii="Cambria Math" w:eastAsia="Times New Roman" w:hAnsi="Cambria Math" w:cs="Arial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3</m:t>
            </m:r>
          </m:e>
          <m:sup>
            <m:sSub>
              <m:sSubPr>
                <m:ctrlPr>
                  <w:rPr>
                    <w:rFonts w:ascii="Cambria Math" w:eastAsia="Times New Roman" w:hAnsi="Cambria Math" w:cs="Arial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</w:rPr>
                  <m:t>3</m:t>
                </m:r>
              </m:sub>
            </m:sSub>
          </m:sup>
        </m:sSup>
        <m:r>
          <m:rPr>
            <m:sty m:val="p"/>
          </m:rPr>
          <w:rPr>
            <w:rFonts w:ascii="Cambria Math" w:eastAsia="Times New Roman" w:hAnsi="Cambria Math" w:cs="Arial"/>
          </w:rPr>
          <m:t xml:space="preserve"> 17</m:t>
        </m:r>
      </m:oMath>
      <w:r>
        <w:rPr>
          <w:rFonts w:ascii="Arial" w:eastAsia="Times New Roman" w:hAnsi="Arial" w:cs="Arial"/>
        </w:rPr>
        <w:tab/>
      </w:r>
    </w:p>
    <w:p w14:paraId="756BDDF7" w14:textId="462F4E35" w:rsidR="00797C06" w:rsidRDefault="00797C06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1FD81C4D" w14:textId="40C26FAB" w:rsidR="00797C06" w:rsidRDefault="00797C06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7E42C7B6" w14:textId="62F49417" w:rsidR="00797C06" w:rsidRDefault="00797C06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BE223AD" w14:textId="17B51A18" w:rsidR="00797C06" w:rsidRPr="00797C06" w:rsidRDefault="00797C06" w:rsidP="000A31A1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E.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ln e</w:t>
      </w:r>
      <w:r>
        <w:rPr>
          <w:rFonts w:ascii="Arial" w:eastAsia="Times New Roman" w:hAnsi="Arial" w:cs="Arial"/>
          <w:vertAlign w:val="superscript"/>
        </w:rPr>
        <w:t>5</w:t>
      </w:r>
    </w:p>
    <w:p w14:paraId="5267C946" w14:textId="77777777" w:rsidR="00C97174" w:rsidRDefault="00C97174" w:rsidP="00E80F55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eastAsia="Times New Roman" w:hAnsi="Arial" w:cs="Arial"/>
        </w:rPr>
      </w:pPr>
    </w:p>
    <w:p w14:paraId="54611A24" w14:textId="30C6D586" w:rsidR="00C86DEA" w:rsidRDefault="00C86DEA" w:rsidP="00C86DEA">
      <w:pPr>
        <w:pStyle w:val="NormalWeb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</w:p>
    <w:p w14:paraId="56FA3FDC" w14:textId="58AA8677" w:rsidR="002E0EB0" w:rsidRDefault="002E0EB0" w:rsidP="00C86DEA">
      <w:pPr>
        <w:pStyle w:val="NormalWeb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</w:p>
    <w:p w14:paraId="52D0BA26" w14:textId="141BE9ED" w:rsidR="002E0EB0" w:rsidRDefault="002E0EB0" w:rsidP="00C86DEA">
      <w:pPr>
        <w:pStyle w:val="NormalWeb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</w:p>
    <w:p w14:paraId="1A7DE92A" w14:textId="254E4B5E" w:rsidR="002E0EB0" w:rsidRDefault="002E0EB0" w:rsidP="002E0EB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5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Graph logarithmic functions</w:t>
      </w:r>
    </w:p>
    <w:p w14:paraId="6AF0EF1F" w14:textId="28436E97" w:rsidR="002E0EB0" w:rsidRDefault="002E0EB0" w:rsidP="002E0EB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2E0EB0">
        <w:rPr>
          <w:rFonts w:ascii="Arial" w:hAnsi="Arial" w:cs="Arial"/>
          <w:noProof/>
        </w:rPr>
        <w:drawing>
          <wp:anchor distT="0" distB="0" distL="114300" distR="114300" simplePos="0" relativeHeight="251703296" behindDoc="0" locked="0" layoutInCell="1" allowOverlap="1" wp14:anchorId="724EB83B" wp14:editId="5EA86A7E">
            <wp:simplePos x="0" y="0"/>
            <wp:positionH relativeFrom="column">
              <wp:posOffset>4131945</wp:posOffset>
            </wp:positionH>
            <wp:positionV relativeFrom="paragraph">
              <wp:posOffset>133985</wp:posOffset>
            </wp:positionV>
            <wp:extent cx="2190750" cy="20002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145A02" w14:textId="585CE07B" w:rsidR="002E0EB0" w:rsidRDefault="002E0EB0" w:rsidP="002E0EB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Graph f(x) = 3</w:t>
      </w:r>
      <w:r w:rsidRPr="002E0EB0">
        <w:rPr>
          <w:rFonts w:ascii="Arial" w:eastAsia="Times New Roman" w:hAnsi="Arial" w:cs="Arial"/>
          <w:vertAlign w:val="superscript"/>
        </w:rPr>
        <w:t>x</w:t>
      </w:r>
      <w:r>
        <w:rPr>
          <w:rFonts w:ascii="Arial" w:eastAsia="Times New Roman" w:hAnsi="Arial" w:cs="Arial"/>
        </w:rPr>
        <w:t xml:space="preserve"> and g(x) log</w:t>
      </w:r>
      <w:r w:rsidRPr="002E0EB0">
        <w:rPr>
          <w:rFonts w:ascii="Arial" w:eastAsia="Times New Roman" w:hAnsi="Arial" w:cs="Arial"/>
          <w:vertAlign w:val="subscript"/>
        </w:rPr>
        <w:t>3</w:t>
      </w:r>
      <w:r>
        <w:rPr>
          <w:rFonts w:ascii="Arial" w:eastAsia="Times New Roman" w:hAnsi="Arial" w:cs="Arial"/>
          <w:vertAlign w:val="subscript"/>
        </w:rPr>
        <w:t xml:space="preserve"> </w:t>
      </w:r>
      <w:r w:rsidRPr="002E0EB0">
        <w:rPr>
          <w:rFonts w:ascii="Arial" w:eastAsia="Times New Roman" w:hAnsi="Arial" w:cs="Arial"/>
          <w:i/>
          <w:iCs/>
        </w:rPr>
        <w:t>x</w:t>
      </w:r>
      <w:r>
        <w:rPr>
          <w:rFonts w:ascii="Arial" w:eastAsia="Times New Roman" w:hAnsi="Arial" w:cs="Arial"/>
        </w:rPr>
        <w:t xml:space="preserve"> in the same rectangular grid.</w:t>
      </w:r>
    </w:p>
    <w:p w14:paraId="22EF9F58" w14:textId="46F160D2" w:rsidR="00C97174" w:rsidRDefault="00C97174" w:rsidP="00C86DEA">
      <w:pPr>
        <w:pStyle w:val="NormalWeb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2"/>
        <w:gridCol w:w="3507"/>
      </w:tblGrid>
      <w:tr w:rsidR="005645B8" w:rsidRPr="002E0EB0" w14:paraId="1BC79A20" w14:textId="77777777" w:rsidTr="002E0EB0">
        <w:tc>
          <w:tcPr>
            <w:tcW w:w="672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0"/>
              <w:gridCol w:w="1350"/>
              <w:gridCol w:w="868"/>
              <w:gridCol w:w="1202"/>
              <w:gridCol w:w="1504"/>
            </w:tblGrid>
            <w:tr w:rsidR="005645B8" w:rsidRPr="002E0EB0" w14:paraId="35D4A62D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6B7BA" w14:textId="77777777" w:rsidR="005645B8" w:rsidRPr="002E0EB0" w:rsidRDefault="005645B8">
                  <w:pPr>
                    <w:jc w:val="center"/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>x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035201" w14:textId="77777777" w:rsidR="005645B8" w:rsidRPr="002E0EB0" w:rsidRDefault="005645B8">
                  <w:pPr>
                    <w:jc w:val="center"/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>f(x) = 3</w:t>
                  </w:r>
                  <w:r w:rsidRPr="002E0EB0">
                    <w:rPr>
                      <w:rFonts w:ascii="Arial" w:eastAsiaTheme="minorEastAsia" w:hAnsi="Arial" w:cs="Arial"/>
                      <w:vertAlign w:val="superscript"/>
                    </w:rPr>
                    <w:t>x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B6DDEBB" w14:textId="77777777" w:rsidR="005645B8" w:rsidRPr="002E0EB0" w:rsidRDefault="005645B8">
                  <w:pPr>
                    <w:jc w:val="center"/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069B20" w14:textId="77777777" w:rsidR="005645B8" w:rsidRPr="002E0EB0" w:rsidRDefault="005645B8">
                  <w:pPr>
                    <w:jc w:val="center"/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>x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7A09BF" w14:textId="77777777" w:rsidR="005645B8" w:rsidRPr="002E0EB0" w:rsidRDefault="005645B8">
                  <w:pPr>
                    <w:jc w:val="center"/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>g(x) = log</w:t>
                  </w:r>
                  <w:r w:rsidRPr="002E0EB0">
                    <w:rPr>
                      <w:rFonts w:ascii="Arial" w:eastAsiaTheme="minorEastAsia" w:hAnsi="Arial" w:cs="Arial"/>
                      <w:vertAlign w:val="subscript"/>
                    </w:rPr>
                    <w:t>3</w:t>
                  </w:r>
                  <w:r w:rsidRPr="002E0EB0">
                    <w:rPr>
                      <w:rFonts w:ascii="Arial" w:eastAsiaTheme="minorEastAsia" w:hAnsi="Arial" w:cs="Arial"/>
                    </w:rPr>
                    <w:t>x</w:t>
                  </w:r>
                </w:p>
              </w:tc>
            </w:tr>
            <w:tr w:rsidR="005645B8" w:rsidRPr="002E0EB0" w14:paraId="6D8F1416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F7D242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 xml:space="preserve">             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9F382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70FB1A4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  <w:r w:rsidRPr="002E0EB0">
                    <w:rPr>
                      <w:rFonts w:ascii="Arial" w:eastAsiaTheme="minorEastAsia" w:hAnsi="Arial" w:cs="Arial"/>
                    </w:rPr>
                    <w:t xml:space="preserve">           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EE4AE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7A3AE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  <w:tr w:rsidR="005645B8" w:rsidRPr="002E0EB0" w14:paraId="613613FC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293F1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25971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5E3C89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5309B" w14:textId="30FEFD2E" w:rsidR="005645B8" w:rsidRPr="002E0EB0" w:rsidRDefault="002E0EB0" w:rsidP="002E0EB0">
                  <w:pPr>
                    <w:tabs>
                      <w:tab w:val="left" w:pos="82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</w:rPr>
                    <w:t xml:space="preserve"> </w:t>
                  </w:r>
                  <w:r>
                    <w:rPr>
                      <w:rFonts w:ascii="Arial" w:eastAsiaTheme="minorEastAsia" w:hAnsi="Arial" w:cs="Arial"/>
                    </w:rPr>
                    <w:tab/>
                    <w:t xml:space="preserve">  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6862B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  <w:tr w:rsidR="005645B8" w:rsidRPr="002E0EB0" w14:paraId="1074A83F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987D4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CD5AF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2E9C94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992EF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6CB5E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  <w:tr w:rsidR="005645B8" w:rsidRPr="002E0EB0" w14:paraId="558B210D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73D38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4805C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DD1C4B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33F0A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63BA7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  <w:tr w:rsidR="005645B8" w:rsidRPr="002E0EB0" w14:paraId="7A381233" w14:textId="77777777" w:rsidTr="002E0EB0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FD015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E96BD" w14:textId="6673558A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C993B8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4E97D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E2CC4" w14:textId="77777777" w:rsidR="005645B8" w:rsidRPr="002E0EB0" w:rsidRDefault="005645B8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</w:tbl>
          <w:p w14:paraId="4041524D" w14:textId="77777777" w:rsidR="002E0EB0" w:rsidRDefault="002E0EB0">
            <w:pPr>
              <w:rPr>
                <w:rFonts w:ascii="Arial" w:eastAsiaTheme="minorEastAsia" w:hAnsi="Arial" w:cs="Arial"/>
              </w:rPr>
            </w:pPr>
          </w:p>
          <w:p w14:paraId="5678972F" w14:textId="77777777" w:rsidR="002E0EB0" w:rsidRDefault="002E0EB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Domain:</w:t>
            </w:r>
            <w:r w:rsidR="005645B8" w:rsidRPr="002E0EB0">
              <w:rPr>
                <w:rFonts w:ascii="Arial" w:eastAsiaTheme="minorEastAsia" w:hAnsi="Arial" w:cs="Arial"/>
              </w:rPr>
              <w:t xml:space="preserve">    </w:t>
            </w:r>
            <w:r>
              <w:rPr>
                <w:rFonts w:ascii="Arial" w:eastAsiaTheme="minorEastAsia" w:hAnsi="Arial" w:cs="Arial"/>
              </w:rPr>
              <w:t xml:space="preserve">                                       Domain:</w:t>
            </w:r>
          </w:p>
          <w:p w14:paraId="1193CACD" w14:textId="77777777" w:rsidR="002E0EB0" w:rsidRDefault="002E0EB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Range:                                             Range:</w:t>
            </w:r>
          </w:p>
          <w:p w14:paraId="5F4A2F34" w14:textId="16380C47" w:rsidR="005645B8" w:rsidRPr="002E0EB0" w:rsidRDefault="002E0EB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Asymptote:                                       Asymptote:</w:t>
            </w:r>
            <w:r w:rsidR="005645B8" w:rsidRPr="002E0EB0">
              <w:rPr>
                <w:rFonts w:ascii="Arial" w:eastAsiaTheme="minorEastAsia" w:hAnsi="Arial" w:cs="Arial"/>
              </w:rPr>
              <w:t xml:space="preserve">                 </w:t>
            </w:r>
          </w:p>
          <w:p w14:paraId="3C01CF55" w14:textId="77777777" w:rsidR="005645B8" w:rsidRPr="002E0EB0" w:rsidRDefault="005645B8">
            <w:pPr>
              <w:rPr>
                <w:rFonts w:ascii="Arial" w:eastAsiaTheme="minorEastAsia" w:hAnsi="Arial" w:cs="Arial"/>
              </w:rPr>
            </w:pPr>
          </w:p>
          <w:p w14:paraId="2C7BC9DF" w14:textId="77777777" w:rsidR="005645B8" w:rsidRPr="002E0EB0" w:rsidRDefault="005645B8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3507" w:type="dxa"/>
            <w:hideMark/>
          </w:tcPr>
          <w:p w14:paraId="23FC2942" w14:textId="2FA70217" w:rsidR="005645B8" w:rsidRPr="002E0EB0" w:rsidRDefault="005645B8">
            <w:pPr>
              <w:rPr>
                <w:rFonts w:ascii="Arial" w:eastAsiaTheme="minorEastAsia" w:hAnsi="Arial" w:cs="Arial"/>
              </w:rPr>
            </w:pPr>
          </w:p>
        </w:tc>
      </w:tr>
    </w:tbl>
    <w:p w14:paraId="53708C99" w14:textId="03E71422" w:rsidR="005645B8" w:rsidRDefault="005645B8" w:rsidP="005645B8">
      <w:pPr>
        <w:pStyle w:val="ListParagraph"/>
        <w:ind w:left="0"/>
        <w:rPr>
          <w:b/>
        </w:rPr>
      </w:pPr>
    </w:p>
    <w:p w14:paraId="077F9285" w14:textId="4A538AB7" w:rsidR="002E0EB0" w:rsidRPr="002E0EB0" w:rsidRDefault="002E0EB0" w:rsidP="002E0EB0">
      <w:pPr>
        <w:jc w:val="center"/>
        <w:rPr>
          <w:rFonts w:ascii="Arial" w:hAnsi="Arial" w:cs="Arial"/>
        </w:rPr>
      </w:pPr>
      <w:r w:rsidRPr="002E0EB0">
        <w:rPr>
          <w:rFonts w:ascii="Arial" w:hAnsi="Arial" w:cs="Arial"/>
        </w:rPr>
        <w:t xml:space="preserve">Characteristics of Logarithmic Functions of the </w:t>
      </w:r>
      <w:r w:rsidRPr="002E0EB0">
        <w:rPr>
          <w:rFonts w:ascii="Arial" w:hAnsi="Arial" w:cs="Arial"/>
          <w:color w:val="000000" w:themeColor="text1"/>
        </w:rPr>
        <w:t>form f(x)=</w:t>
      </w:r>
      <w:proofErr w:type="spellStart"/>
      <w:r w:rsidRPr="002E0EB0">
        <w:rPr>
          <w:rFonts w:ascii="Arial" w:hAnsi="Arial" w:cs="Arial"/>
          <w:color w:val="000000" w:themeColor="text1"/>
        </w:rPr>
        <w:t>log</w:t>
      </w:r>
      <w:r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>
        <w:rPr>
          <w:rFonts w:ascii="Arial" w:hAnsi="Arial" w:cs="Arial"/>
          <w:color w:val="000000" w:themeColor="text1"/>
          <w:vertAlign w:val="subscript"/>
        </w:rPr>
        <w:t xml:space="preserve"> </w:t>
      </w:r>
      <w:r w:rsidRPr="002E0EB0">
        <w:rPr>
          <w:rFonts w:ascii="Arial" w:hAnsi="Arial" w:cs="Arial"/>
          <w:color w:val="000000" w:themeColor="text1"/>
        </w:rPr>
        <w:t>x</w:t>
      </w:r>
      <w:r w:rsidRPr="002E0EB0">
        <w:rPr>
          <w:rFonts w:ascii="Arial" w:hAnsi="Arial" w:cs="Arial"/>
        </w:rPr>
        <w:t xml:space="preserve"> </w:t>
      </w:r>
    </w:p>
    <w:p w14:paraId="4424BE26" w14:textId="2AF932E1" w:rsidR="002E0EB0" w:rsidRDefault="00890533" w:rsidP="002E0EB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2ACDB2C1" wp14:editId="72E1E54B">
            <wp:simplePos x="0" y="0"/>
            <wp:positionH relativeFrom="column">
              <wp:posOffset>4979670</wp:posOffset>
            </wp:positionH>
            <wp:positionV relativeFrom="paragraph">
              <wp:posOffset>90805</wp:posOffset>
            </wp:positionV>
            <wp:extent cx="1590675" cy="3174365"/>
            <wp:effectExtent l="0" t="0" r="9525" b="6985"/>
            <wp:wrapThrough wrapText="bothSides">
              <wp:wrapPolygon edited="0">
                <wp:start x="0" y="0"/>
                <wp:lineTo x="0" y="21518"/>
                <wp:lineTo x="21471" y="21518"/>
                <wp:lineTo x="2147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CA57A" w14:textId="71C84482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1.</w:t>
      </w:r>
      <w:r>
        <w:rPr>
          <w:rFonts w:ascii="Arial" w:hAnsi="Arial" w:cs="Arial"/>
        </w:rPr>
        <w:tab/>
        <w:t xml:space="preserve">The domain of </w:t>
      </w:r>
      <w:r w:rsidRPr="002E0EB0">
        <w:rPr>
          <w:rFonts w:ascii="Arial" w:hAnsi="Arial" w:cs="Arial"/>
          <w:color w:val="000000" w:themeColor="text1"/>
        </w:rPr>
        <w:t>f(x)=</w:t>
      </w:r>
      <w:proofErr w:type="spellStart"/>
      <w:r w:rsidRPr="002E0EB0">
        <w:rPr>
          <w:rFonts w:ascii="Arial" w:hAnsi="Arial" w:cs="Arial"/>
          <w:color w:val="000000" w:themeColor="text1"/>
        </w:rPr>
        <w:t>log</w:t>
      </w:r>
      <w:r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>
        <w:rPr>
          <w:rFonts w:ascii="Arial" w:hAnsi="Arial" w:cs="Arial"/>
          <w:color w:val="000000" w:themeColor="text1"/>
          <w:vertAlign w:val="subscript"/>
        </w:rPr>
        <w:t xml:space="preserve"> </w:t>
      </w:r>
      <w:r w:rsidRPr="002E0EB0">
        <w:rPr>
          <w:rFonts w:ascii="Arial" w:hAnsi="Arial" w:cs="Arial"/>
          <w:color w:val="000000" w:themeColor="text1"/>
        </w:rPr>
        <w:t>x</w:t>
      </w:r>
      <w:r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consists of all </w:t>
      </w:r>
      <w:r w:rsidR="001C291E">
        <w:rPr>
          <w:rFonts w:ascii="Arial" w:hAnsi="Arial" w:cs="Arial"/>
        </w:rPr>
        <w:t xml:space="preserve">positive </w:t>
      </w:r>
      <w:r>
        <w:rPr>
          <w:rFonts w:ascii="Arial" w:hAnsi="Arial" w:cs="Arial"/>
        </w:rPr>
        <w:t>real numbers; (</w:t>
      </w:r>
      <w:r w:rsidR="001C291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, ∞).  The range of </w:t>
      </w:r>
      <w:r w:rsidR="001C291E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1C291E" w:rsidRPr="002E0EB0">
        <w:rPr>
          <w:rFonts w:ascii="Arial" w:hAnsi="Arial" w:cs="Arial"/>
          <w:color w:val="000000" w:themeColor="text1"/>
        </w:rPr>
        <w:t>log</w:t>
      </w:r>
      <w:r w:rsidR="001C291E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1C291E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1C291E" w:rsidRPr="002E0EB0">
        <w:rPr>
          <w:rFonts w:ascii="Arial" w:hAnsi="Arial" w:cs="Arial"/>
          <w:color w:val="000000" w:themeColor="text1"/>
        </w:rPr>
        <w:t>x</w:t>
      </w:r>
      <w:r w:rsidR="001C291E"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consists of all real numbers; </w:t>
      </w:r>
      <w:r w:rsidR="001C291E">
        <w:rPr>
          <w:rFonts w:ascii="Arial" w:hAnsi="Arial" w:cs="Arial"/>
        </w:rPr>
        <w:t>(- ∞, ∞)</w:t>
      </w:r>
      <w:r>
        <w:rPr>
          <w:rFonts w:ascii="Arial" w:hAnsi="Arial" w:cs="Arial"/>
        </w:rPr>
        <w:t>.</w:t>
      </w:r>
    </w:p>
    <w:p w14:paraId="1574F03F" w14:textId="738D9964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423159D5" w14:textId="49C351DB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  <w:t xml:space="preserve">The graphs of all </w:t>
      </w:r>
      <w:r w:rsidR="001C291E">
        <w:rPr>
          <w:rFonts w:ascii="Arial" w:hAnsi="Arial" w:cs="Arial"/>
        </w:rPr>
        <w:t>logarithmic</w:t>
      </w:r>
      <w:r>
        <w:rPr>
          <w:rFonts w:ascii="Arial" w:hAnsi="Arial" w:cs="Arial"/>
        </w:rPr>
        <w:t xml:space="preserve"> functions of the form </w:t>
      </w:r>
    </w:p>
    <w:p w14:paraId="7A501C03" w14:textId="1B87A2EA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291E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1C291E" w:rsidRPr="002E0EB0">
        <w:rPr>
          <w:rFonts w:ascii="Arial" w:hAnsi="Arial" w:cs="Arial"/>
          <w:color w:val="000000" w:themeColor="text1"/>
        </w:rPr>
        <w:t>log</w:t>
      </w:r>
      <w:r w:rsidR="001C291E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1C291E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1C291E" w:rsidRPr="002E0EB0">
        <w:rPr>
          <w:rFonts w:ascii="Arial" w:hAnsi="Arial" w:cs="Arial"/>
          <w:color w:val="000000" w:themeColor="text1"/>
        </w:rPr>
        <w:t>x</w:t>
      </w:r>
      <w:r w:rsidR="001C291E"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passes through the point (</w:t>
      </w:r>
      <w:r w:rsidR="001C291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, </w:t>
      </w:r>
      <w:r w:rsidR="001C291E">
        <w:rPr>
          <w:rFonts w:ascii="Arial" w:hAnsi="Arial" w:cs="Arial"/>
        </w:rPr>
        <w:t>0</w:t>
      </w:r>
      <w:r>
        <w:rPr>
          <w:rFonts w:ascii="Arial" w:hAnsi="Arial" w:cs="Arial"/>
        </w:rPr>
        <w:t>) because</w:t>
      </w:r>
    </w:p>
    <w:p w14:paraId="6E4FA4E9" w14:textId="7FE1202D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f(</w:t>
      </w:r>
      <w:proofErr w:type="gramEnd"/>
      <w:r w:rsidR="001C291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= 0.  The </w:t>
      </w:r>
      <w:r w:rsidR="0005193F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-intercept is </w:t>
      </w:r>
      <w:r w:rsidR="0005193F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 There is no </w:t>
      </w:r>
      <w:r w:rsidR="0005193F">
        <w:rPr>
          <w:rFonts w:ascii="Arial" w:hAnsi="Arial" w:cs="Arial"/>
        </w:rPr>
        <w:t>y</w:t>
      </w:r>
      <w:r>
        <w:rPr>
          <w:rFonts w:ascii="Arial" w:hAnsi="Arial" w:cs="Arial"/>
        </w:rPr>
        <w:t>-intercept.</w:t>
      </w:r>
    </w:p>
    <w:p w14:paraId="0076685F" w14:textId="54F0A8B1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598EC360" w14:textId="10A81386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 xml:space="preserve">If b &gt; 1, </w:t>
      </w:r>
      <w:r w:rsidR="0005193F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05193F" w:rsidRPr="002E0EB0">
        <w:rPr>
          <w:rFonts w:ascii="Arial" w:hAnsi="Arial" w:cs="Arial"/>
          <w:color w:val="000000" w:themeColor="text1"/>
        </w:rPr>
        <w:t>log</w:t>
      </w:r>
      <w:r w:rsidR="0005193F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05193F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05193F" w:rsidRPr="002E0EB0">
        <w:rPr>
          <w:rFonts w:ascii="Arial" w:hAnsi="Arial" w:cs="Arial"/>
          <w:color w:val="000000" w:themeColor="text1"/>
        </w:rPr>
        <w:t>x</w:t>
      </w:r>
      <w:r w:rsidR="0005193F"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 a graph that goes up to the right and is an increasing function.</w:t>
      </w:r>
    </w:p>
    <w:p w14:paraId="54EA22ED" w14:textId="40EB5C1E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354AB65D" w14:textId="3DC62046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  <w:t xml:space="preserve">If 0 &lt; b &lt; 1, </w:t>
      </w:r>
      <w:r w:rsidR="0005193F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05193F" w:rsidRPr="002E0EB0">
        <w:rPr>
          <w:rFonts w:ascii="Arial" w:hAnsi="Arial" w:cs="Arial"/>
          <w:color w:val="000000" w:themeColor="text1"/>
        </w:rPr>
        <w:t>log</w:t>
      </w:r>
      <w:r w:rsidR="0005193F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05193F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05193F" w:rsidRPr="002E0EB0">
        <w:rPr>
          <w:rFonts w:ascii="Arial" w:hAnsi="Arial" w:cs="Arial"/>
          <w:color w:val="000000" w:themeColor="text1"/>
        </w:rPr>
        <w:t>x</w:t>
      </w:r>
      <w:r w:rsidR="0005193F"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 a graph that goes down to the right and is a decreasing function</w:t>
      </w:r>
      <w:r w:rsidR="0005193F">
        <w:rPr>
          <w:rFonts w:ascii="Arial" w:hAnsi="Arial" w:cs="Arial"/>
        </w:rPr>
        <w:t>.</w:t>
      </w:r>
    </w:p>
    <w:p w14:paraId="0E42E694" w14:textId="77777777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3794789C" w14:textId="0F042B3E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5.</w:t>
      </w:r>
      <w:r>
        <w:rPr>
          <w:rFonts w:ascii="Arial" w:hAnsi="Arial" w:cs="Arial"/>
        </w:rPr>
        <w:tab/>
        <w:t xml:space="preserve">The graph </w:t>
      </w:r>
      <w:r w:rsidR="0005193F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05193F" w:rsidRPr="002E0EB0">
        <w:rPr>
          <w:rFonts w:ascii="Arial" w:hAnsi="Arial" w:cs="Arial"/>
          <w:color w:val="000000" w:themeColor="text1"/>
        </w:rPr>
        <w:t>log</w:t>
      </w:r>
      <w:r w:rsidR="0005193F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05193F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05193F" w:rsidRPr="002E0EB0">
        <w:rPr>
          <w:rFonts w:ascii="Arial" w:hAnsi="Arial" w:cs="Arial"/>
          <w:color w:val="000000" w:themeColor="text1"/>
        </w:rPr>
        <w:t>x</w:t>
      </w:r>
      <w:r w:rsidR="0005193F" w:rsidRPr="002E0E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a one-to-one function and has an inverse that is a function.</w:t>
      </w:r>
    </w:p>
    <w:p w14:paraId="55E3BF07" w14:textId="4C252043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1D245EE4" w14:textId="72CC154C" w:rsidR="002E0EB0" w:rsidRDefault="002E0EB0" w:rsidP="002E0EB0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6.</w:t>
      </w:r>
      <w:r>
        <w:rPr>
          <w:rFonts w:ascii="Arial" w:hAnsi="Arial" w:cs="Arial"/>
        </w:rPr>
        <w:tab/>
        <w:t xml:space="preserve">The graph of </w:t>
      </w:r>
      <w:r w:rsidR="0005193F" w:rsidRPr="002E0EB0">
        <w:rPr>
          <w:rFonts w:ascii="Arial" w:hAnsi="Arial" w:cs="Arial"/>
          <w:color w:val="000000" w:themeColor="text1"/>
        </w:rPr>
        <w:t>f(x)=</w:t>
      </w:r>
      <w:proofErr w:type="spellStart"/>
      <w:r w:rsidR="0005193F" w:rsidRPr="002E0EB0">
        <w:rPr>
          <w:rFonts w:ascii="Arial" w:hAnsi="Arial" w:cs="Arial"/>
          <w:color w:val="000000" w:themeColor="text1"/>
        </w:rPr>
        <w:t>log</w:t>
      </w:r>
      <w:r w:rsidR="0005193F" w:rsidRPr="002E0EB0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="0005193F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05193F" w:rsidRPr="002E0EB0">
        <w:rPr>
          <w:rFonts w:ascii="Arial" w:hAnsi="Arial" w:cs="Arial"/>
          <w:color w:val="000000" w:themeColor="text1"/>
        </w:rPr>
        <w:t>x</w:t>
      </w:r>
      <w:r>
        <w:rPr>
          <w:rFonts w:ascii="Arial" w:hAnsi="Arial" w:cs="Arial"/>
        </w:rPr>
        <w:t xml:space="preserve"> approaches, but does not touch, the </w:t>
      </w:r>
      <w:r w:rsidR="0005193F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-axis.  The </w:t>
      </w:r>
      <w:r w:rsidR="0005193F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-axis, or </w:t>
      </w:r>
      <w:r w:rsidR="0005193F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= 0, is a </w:t>
      </w:r>
      <w:r w:rsidR="0005193F">
        <w:rPr>
          <w:rFonts w:ascii="Arial" w:hAnsi="Arial" w:cs="Arial"/>
        </w:rPr>
        <w:t>vertical</w:t>
      </w:r>
      <w:r>
        <w:rPr>
          <w:rFonts w:ascii="Arial" w:hAnsi="Arial" w:cs="Arial"/>
        </w:rPr>
        <w:t xml:space="preserve"> asymptote.</w:t>
      </w:r>
    </w:p>
    <w:p w14:paraId="20CC4CAE" w14:textId="77777777" w:rsidR="00890533" w:rsidRDefault="00890533" w:rsidP="005645B8">
      <w:pPr>
        <w:rPr>
          <w:rFonts w:ascii="Calibri" w:hAnsi="Calibri"/>
          <w:b/>
          <w:sz w:val="24"/>
          <w:szCs w:val="24"/>
          <w:highlight w:val="yellow"/>
        </w:rPr>
      </w:pPr>
    </w:p>
    <w:p w14:paraId="06F8D401" w14:textId="77777777" w:rsidR="00890533" w:rsidRDefault="00890533" w:rsidP="005645B8">
      <w:pPr>
        <w:rPr>
          <w:rFonts w:ascii="Calibri" w:hAnsi="Calibri"/>
          <w:b/>
          <w:sz w:val="24"/>
          <w:szCs w:val="24"/>
          <w:highlight w:val="yellow"/>
        </w:rPr>
      </w:pPr>
    </w:p>
    <w:p w14:paraId="2FC5603A" w14:textId="0C6FF8BA" w:rsidR="00890533" w:rsidRDefault="00890533" w:rsidP="005645B8">
      <w:pPr>
        <w:rPr>
          <w:rFonts w:ascii="Calibri" w:hAnsi="Calibri"/>
          <w:b/>
          <w:sz w:val="24"/>
          <w:szCs w:val="24"/>
          <w:highlight w:val="yellow"/>
        </w:rPr>
      </w:pPr>
    </w:p>
    <w:p w14:paraId="747A02BA" w14:textId="1F59572B" w:rsidR="00890533" w:rsidRDefault="00890533" w:rsidP="00890533">
      <w:pPr>
        <w:tabs>
          <w:tab w:val="decimal" w:pos="360"/>
          <w:tab w:val="left" w:pos="720"/>
          <w:tab w:val="left" w:pos="117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standard form of an exponential function is f(x) = a </w:t>
      </w:r>
      <w:proofErr w:type="spellStart"/>
      <w:r>
        <w:rPr>
          <w:rFonts w:ascii="Arial" w:hAnsi="Arial" w:cs="Arial"/>
        </w:rPr>
        <w:t>log</w:t>
      </w:r>
      <w:r w:rsidRPr="00890533">
        <w:rPr>
          <w:rFonts w:ascii="Arial" w:hAnsi="Arial" w:cs="Arial"/>
          <w:vertAlign w:val="subscript"/>
        </w:rPr>
        <w:t>b</w:t>
      </w:r>
      <w:proofErr w:type="spellEnd"/>
      <w:r>
        <w:rPr>
          <w:rFonts w:ascii="Arial" w:hAnsi="Arial" w:cs="Arial"/>
        </w:rPr>
        <w:t xml:space="preserve"> (x – h) + k.  The following tables describes the transformations.</w:t>
      </w:r>
    </w:p>
    <w:p w14:paraId="07C7877E" w14:textId="77777777" w:rsidR="00890533" w:rsidRDefault="00890533" w:rsidP="00890533">
      <w:pPr>
        <w:tabs>
          <w:tab w:val="decimal" w:pos="360"/>
          <w:tab w:val="left" w:pos="720"/>
          <w:tab w:val="left" w:pos="1170"/>
        </w:tabs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5490"/>
      </w:tblGrid>
      <w:tr w:rsidR="00890533" w14:paraId="3CF1E4E2" w14:textId="77777777" w:rsidTr="00C267EB">
        <w:tc>
          <w:tcPr>
            <w:tcW w:w="4585" w:type="dxa"/>
          </w:tcPr>
          <w:p w14:paraId="0CA5B23C" w14:textId="77777777" w:rsidR="00890533" w:rsidRDefault="00890533" w:rsidP="00C267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Transformation</w:t>
            </w:r>
          </w:p>
        </w:tc>
        <w:tc>
          <w:tcPr>
            <w:tcW w:w="5490" w:type="dxa"/>
          </w:tcPr>
          <w:p w14:paraId="4BB369E2" w14:textId="77777777" w:rsidR="00890533" w:rsidRDefault="00890533" w:rsidP="00C267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890533" w14:paraId="1EE7D3B8" w14:textId="77777777" w:rsidTr="00C267EB">
        <w:tc>
          <w:tcPr>
            <w:tcW w:w="4585" w:type="dxa"/>
            <w:vAlign w:val="center"/>
          </w:tcPr>
          <w:p w14:paraId="26E68D84" w14:textId="77777777" w:rsidR="00890533" w:rsidRDefault="00890533" w:rsidP="00C26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Horizontal Shift</w:t>
            </w:r>
          </w:p>
        </w:tc>
        <w:tc>
          <w:tcPr>
            <w:tcW w:w="5490" w:type="dxa"/>
          </w:tcPr>
          <w:p w14:paraId="75CFCB81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Pr="002718D1"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&gt; 0, then shift left </w:t>
            </w:r>
            <w:r w:rsidRPr="002718D1"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units</w:t>
            </w:r>
          </w:p>
          <w:p w14:paraId="46DD337C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&lt; 0, then shift right </w:t>
            </w:r>
            <w:r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units</w:t>
            </w:r>
          </w:p>
          <w:p w14:paraId="3FBF09CD" w14:textId="2556A9E6" w:rsidR="008F550F" w:rsidRPr="002718D1" w:rsidRDefault="008F550F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vertical asymptote is x = h</w:t>
            </w:r>
          </w:p>
        </w:tc>
      </w:tr>
      <w:tr w:rsidR="00890533" w14:paraId="51507E8F" w14:textId="77777777" w:rsidTr="00C267EB">
        <w:tc>
          <w:tcPr>
            <w:tcW w:w="4585" w:type="dxa"/>
            <w:vAlign w:val="center"/>
          </w:tcPr>
          <w:p w14:paraId="3EB1EFF1" w14:textId="77777777" w:rsidR="00890533" w:rsidRDefault="00890533" w:rsidP="00C26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Vertical Stretching or Shrinking</w:t>
            </w:r>
          </w:p>
        </w:tc>
        <w:tc>
          <w:tcPr>
            <w:tcW w:w="5490" w:type="dxa"/>
          </w:tcPr>
          <w:p w14:paraId="4B4ECFEF" w14:textId="77777777" w:rsidR="00890533" w:rsidRDefault="00890533" w:rsidP="00C267E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Multiplying y-coordinates by </w:t>
            </w:r>
            <w:r w:rsidRPr="002718D1">
              <w:rPr>
                <w:rFonts w:ascii="Arial" w:hAnsi="Arial" w:cs="Arial"/>
                <w:i/>
              </w:rPr>
              <w:t>a</w:t>
            </w:r>
          </w:p>
          <w:p w14:paraId="298BE66E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Stretches the graph if </w:t>
            </w:r>
            <w:r w:rsidRPr="002718D1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&gt; 1</w:t>
            </w:r>
          </w:p>
          <w:p w14:paraId="7713E54C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Shrinks the graph if 0 &lt; </w:t>
            </w:r>
            <w:r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&lt; 1</w:t>
            </w:r>
          </w:p>
        </w:tc>
      </w:tr>
      <w:tr w:rsidR="00890533" w14:paraId="46FC4053" w14:textId="77777777" w:rsidTr="00C267EB">
        <w:tc>
          <w:tcPr>
            <w:tcW w:w="4585" w:type="dxa"/>
            <w:vAlign w:val="center"/>
          </w:tcPr>
          <w:p w14:paraId="181407CC" w14:textId="77777777" w:rsidR="00890533" w:rsidRDefault="00890533" w:rsidP="00C26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Reflecting</w:t>
            </w:r>
          </w:p>
        </w:tc>
        <w:tc>
          <w:tcPr>
            <w:tcW w:w="5490" w:type="dxa"/>
          </w:tcPr>
          <w:p w14:paraId="537BDA66" w14:textId="0406A444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="008F550F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is negative, reflects around x-axis</w:t>
            </w:r>
          </w:p>
          <w:p w14:paraId="51766B39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x</w:t>
            </w:r>
            <w:r>
              <w:rPr>
                <w:rFonts w:ascii="Arial" w:hAnsi="Arial" w:cs="Arial"/>
              </w:rPr>
              <w:t xml:space="preserve"> is negative, reflects around the y-axis</w:t>
            </w:r>
          </w:p>
        </w:tc>
      </w:tr>
      <w:tr w:rsidR="00890533" w14:paraId="4DF09B34" w14:textId="77777777" w:rsidTr="00C267EB">
        <w:tc>
          <w:tcPr>
            <w:tcW w:w="4585" w:type="dxa"/>
            <w:vAlign w:val="center"/>
          </w:tcPr>
          <w:p w14:paraId="563C8917" w14:textId="77777777" w:rsidR="00890533" w:rsidRDefault="00890533" w:rsidP="00C26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Vertical Shift</w:t>
            </w:r>
          </w:p>
        </w:tc>
        <w:tc>
          <w:tcPr>
            <w:tcW w:w="5490" w:type="dxa"/>
          </w:tcPr>
          <w:p w14:paraId="6B64287F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&gt; 0, then shift upward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units</w:t>
            </w:r>
          </w:p>
          <w:p w14:paraId="7C72749D" w14:textId="77777777" w:rsidR="00890533" w:rsidRDefault="00890533" w:rsidP="00C267E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&lt; 0, then shift downward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units</w:t>
            </w:r>
          </w:p>
        </w:tc>
      </w:tr>
    </w:tbl>
    <w:p w14:paraId="3EA5AA10" w14:textId="77777777" w:rsidR="00890533" w:rsidRDefault="00890533" w:rsidP="005645B8">
      <w:pPr>
        <w:rPr>
          <w:rFonts w:ascii="Calibri" w:hAnsi="Calibri"/>
          <w:b/>
          <w:sz w:val="24"/>
          <w:szCs w:val="24"/>
          <w:highlight w:val="yellow"/>
        </w:rPr>
      </w:pPr>
    </w:p>
    <w:p w14:paraId="094370CD" w14:textId="0C847F0E" w:rsidR="008F550F" w:rsidRDefault="008F550F" w:rsidP="008F550F">
      <w:pPr>
        <w:rPr>
          <w:rFonts w:ascii="Arial" w:hAnsi="Arial" w:cs="Arial"/>
          <w:bCs/>
        </w:rPr>
      </w:pPr>
      <w:r w:rsidRPr="008F550F">
        <w:rPr>
          <w:rFonts w:ascii="Calibri" w:hAnsi="Calibri"/>
          <w:bCs/>
          <w:sz w:val="24"/>
          <w:szCs w:val="24"/>
        </w:rPr>
        <w:t xml:space="preserve">Example #5:  </w:t>
      </w:r>
      <w:r w:rsidRPr="008F550F">
        <w:rPr>
          <w:rFonts w:ascii="Arial" w:hAnsi="Arial" w:cs="Arial"/>
          <w:bCs/>
        </w:rPr>
        <w:t>Graph the following exponential functions using transformations.</w:t>
      </w:r>
    </w:p>
    <w:p w14:paraId="520AF3C2" w14:textId="093631BF" w:rsidR="008F550F" w:rsidRDefault="008F550F" w:rsidP="008F550F">
      <w:pPr>
        <w:rPr>
          <w:rFonts w:ascii="Arial" w:hAnsi="Arial" w:cs="Arial"/>
          <w:bCs/>
        </w:rPr>
      </w:pPr>
    </w:p>
    <w:p w14:paraId="7F1F1ECF" w14:textId="67EDF4C4" w:rsidR="008F550F" w:rsidRDefault="008F550F" w:rsidP="008F550F">
      <w:pPr>
        <w:rPr>
          <w:rFonts w:ascii="Arial" w:hAnsi="Arial" w:cs="Arial"/>
          <w:bCs/>
        </w:rPr>
      </w:pPr>
    </w:p>
    <w:p w14:paraId="776687CA" w14:textId="603867A1" w:rsidR="008F550F" w:rsidRPr="00CF6D76" w:rsidRDefault="008F550F" w:rsidP="008F550F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</w:t>
      </w:r>
      <w:r w:rsidR="009C3121">
        <w:rPr>
          <w:rFonts w:ascii="Arial" w:hAnsi="Arial" w:cs="Arial"/>
        </w:rPr>
        <w:t>A</w:t>
      </w:r>
      <w:r>
        <w:rPr>
          <w:rFonts w:ascii="Arial" w:hAnsi="Arial" w:cs="Arial"/>
        </w:rPr>
        <w:t>.  f(x) = log</w:t>
      </w:r>
      <w:r w:rsidRPr="009C3121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(x + 4)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ab/>
        <w:t xml:space="preserve">  </w:t>
      </w:r>
      <w:r w:rsidR="009C3121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f(x) = -</w:t>
      </w:r>
      <w:r w:rsidR="009C3121">
        <w:rPr>
          <w:rFonts w:ascii="Arial" w:hAnsi="Arial" w:cs="Arial"/>
        </w:rPr>
        <w:t>log</w:t>
      </w:r>
      <w:r w:rsidR="009C3121" w:rsidRPr="009C3121">
        <w:rPr>
          <w:rFonts w:ascii="Arial" w:hAnsi="Arial" w:cs="Arial"/>
          <w:vertAlign w:val="subscript"/>
        </w:rPr>
        <w:t>3</w:t>
      </w:r>
      <w:r w:rsidR="009C3121">
        <w:rPr>
          <w:rFonts w:ascii="Arial" w:hAnsi="Arial" w:cs="Arial"/>
        </w:rPr>
        <w:t>x + 2</w:t>
      </w:r>
    </w:p>
    <w:p w14:paraId="33745754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1147109A" w14:textId="77777777" w:rsidR="008F550F" w:rsidRDefault="008F550F" w:rsidP="008F550F">
      <w:pPr>
        <w:ind w:left="720" w:firstLine="720"/>
        <w:rPr>
          <w:rFonts w:ascii="Chalkboard" w:hAnsi="Chalkboard"/>
        </w:rPr>
      </w:pP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707392" behindDoc="0" locked="0" layoutInCell="1" allowOverlap="1" wp14:anchorId="232401EC" wp14:editId="376A7089">
            <wp:simplePos x="0" y="0"/>
            <wp:positionH relativeFrom="column">
              <wp:posOffset>3792855</wp:posOffset>
            </wp:positionH>
            <wp:positionV relativeFrom="paragraph">
              <wp:posOffset>5080</wp:posOffset>
            </wp:positionV>
            <wp:extent cx="1981835" cy="1952625"/>
            <wp:effectExtent l="0" t="0" r="0" b="9525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706368" behindDoc="0" locked="0" layoutInCell="1" allowOverlap="1" wp14:anchorId="096BFB49" wp14:editId="0E93C5E3">
            <wp:simplePos x="0" y="0"/>
            <wp:positionH relativeFrom="column">
              <wp:posOffset>476250</wp:posOffset>
            </wp:positionH>
            <wp:positionV relativeFrom="paragraph">
              <wp:posOffset>15875</wp:posOffset>
            </wp:positionV>
            <wp:extent cx="1989455" cy="1952625"/>
            <wp:effectExtent l="0" t="0" r="0" b="9525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54AAAD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41249AAB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344E7AA6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41C3F4B1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158F0198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2A3CEF26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7EAF50DA" w14:textId="77777777" w:rsidR="008F550F" w:rsidRDefault="008F550F" w:rsidP="008F550F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</w:t>
      </w:r>
    </w:p>
    <w:p w14:paraId="26BDC969" w14:textId="77777777" w:rsidR="008F550F" w:rsidRDefault="008F550F" w:rsidP="008F550F">
      <w:pPr>
        <w:ind w:left="1440"/>
        <w:rPr>
          <w:rFonts w:ascii="Chalkboard" w:hAnsi="Chalkboard"/>
        </w:rPr>
      </w:pPr>
    </w:p>
    <w:p w14:paraId="59E491B1" w14:textId="77777777" w:rsidR="008F550F" w:rsidRDefault="008F550F" w:rsidP="008F550F">
      <w:pPr>
        <w:ind w:left="1440"/>
        <w:rPr>
          <w:rFonts w:ascii="Chalkboard" w:hAnsi="Chalkboard"/>
        </w:rPr>
      </w:pPr>
    </w:p>
    <w:p w14:paraId="30B61742" w14:textId="77777777" w:rsidR="008F550F" w:rsidRDefault="008F550F" w:rsidP="008F550F">
      <w:pPr>
        <w:ind w:left="1440"/>
        <w:rPr>
          <w:rFonts w:ascii="Chalkboard" w:hAnsi="Chalkboard"/>
        </w:rPr>
      </w:pPr>
    </w:p>
    <w:p w14:paraId="54A6FE4A" w14:textId="77777777" w:rsidR="008F550F" w:rsidRDefault="008F550F" w:rsidP="008F550F">
      <w:pPr>
        <w:ind w:left="1440"/>
        <w:rPr>
          <w:rFonts w:ascii="Chalkboard" w:hAnsi="Chalkboard"/>
        </w:rPr>
      </w:pPr>
    </w:p>
    <w:p w14:paraId="25764962" w14:textId="77777777" w:rsidR="008F550F" w:rsidRDefault="008F550F" w:rsidP="008F550F">
      <w:pPr>
        <w:ind w:left="1440"/>
        <w:rPr>
          <w:rFonts w:ascii="Chalkboard" w:hAnsi="Chalkboard"/>
        </w:rPr>
      </w:pPr>
    </w:p>
    <w:p w14:paraId="45E9E8AD" w14:textId="400D3046" w:rsidR="008F550F" w:rsidRPr="00CF6D76" w:rsidRDefault="008F550F" w:rsidP="008F550F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C3121">
        <w:rPr>
          <w:rFonts w:ascii="Arial" w:hAnsi="Arial" w:cs="Arial"/>
        </w:rPr>
        <w:t>C</w:t>
      </w:r>
      <w:r w:rsidRPr="00CF6D76">
        <w:rPr>
          <w:rFonts w:ascii="Arial" w:hAnsi="Arial" w:cs="Arial"/>
        </w:rPr>
        <w:t xml:space="preserve">.  f(x) = </w:t>
      </w:r>
      <w:r w:rsidR="009C3121">
        <w:rPr>
          <w:rFonts w:ascii="Arial" w:hAnsi="Arial" w:cs="Arial"/>
        </w:rPr>
        <w:t>log</w:t>
      </w:r>
      <w:r w:rsidR="009C3121" w:rsidRPr="009C3121">
        <w:rPr>
          <w:rFonts w:ascii="Arial" w:hAnsi="Arial" w:cs="Arial"/>
          <w:vertAlign w:val="subscript"/>
        </w:rPr>
        <w:t>3</w:t>
      </w:r>
      <w:r w:rsidR="009C3121">
        <w:rPr>
          <w:rFonts w:ascii="Arial" w:hAnsi="Arial" w:cs="Arial"/>
        </w:rPr>
        <w:t xml:space="preserve"> (-x)</w:t>
      </w:r>
      <w:r w:rsidRPr="00CF6D76">
        <w:rPr>
          <w:rFonts w:ascii="Arial" w:hAnsi="Arial" w:cs="Arial"/>
        </w:rPr>
        <w:tab/>
      </w:r>
      <w:r w:rsidRPr="00CF6D76">
        <w:rPr>
          <w:rFonts w:ascii="Arial" w:hAnsi="Arial" w:cs="Arial"/>
        </w:rPr>
        <w:tab/>
      </w:r>
      <w:r w:rsidRPr="00CF6D76">
        <w:rPr>
          <w:rFonts w:ascii="Arial" w:hAnsi="Arial" w:cs="Arial"/>
        </w:rPr>
        <w:tab/>
      </w:r>
      <w:r w:rsidRPr="00CF6D76">
        <w:rPr>
          <w:rFonts w:ascii="Arial" w:hAnsi="Arial" w:cs="Arial"/>
        </w:rPr>
        <w:tab/>
      </w:r>
      <w:r w:rsidR="009C3121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CF6D76">
        <w:rPr>
          <w:rFonts w:ascii="Arial" w:hAnsi="Arial" w:cs="Arial"/>
        </w:rPr>
        <w:t xml:space="preserve"> </w:t>
      </w:r>
      <w:r w:rsidR="009C3121">
        <w:rPr>
          <w:rFonts w:ascii="Arial" w:hAnsi="Arial" w:cs="Arial"/>
        </w:rPr>
        <w:t>D</w:t>
      </w:r>
      <w:r w:rsidRPr="00CF6D76">
        <w:rPr>
          <w:rFonts w:ascii="Arial" w:hAnsi="Arial" w:cs="Arial"/>
        </w:rPr>
        <w:t xml:space="preserve">.  f(x) = </w:t>
      </w:r>
      <w:r w:rsidR="009C3121">
        <w:rPr>
          <w:rFonts w:ascii="Arial" w:hAnsi="Arial" w:cs="Arial"/>
        </w:rPr>
        <w:t>log</w:t>
      </w:r>
      <w:r w:rsidR="009C3121" w:rsidRPr="009C3121">
        <w:rPr>
          <w:rFonts w:ascii="Arial" w:hAnsi="Arial" w:cs="Arial"/>
          <w:vertAlign w:val="subscript"/>
        </w:rPr>
        <w:t>3</w:t>
      </w:r>
      <w:r w:rsidR="009C3121">
        <w:rPr>
          <w:rFonts w:ascii="Arial" w:hAnsi="Arial" w:cs="Arial"/>
        </w:rPr>
        <w:t xml:space="preserve"> (x – 1) - 2</w:t>
      </w:r>
    </w:p>
    <w:p w14:paraId="399017E7" w14:textId="77777777" w:rsidR="008F550F" w:rsidRDefault="008F550F" w:rsidP="008F550F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      </w:t>
      </w:r>
    </w:p>
    <w:p w14:paraId="67F1D7B3" w14:textId="77777777" w:rsidR="008F550F" w:rsidRDefault="008F550F" w:rsidP="008F550F">
      <w:pPr>
        <w:ind w:left="720" w:firstLine="720"/>
        <w:rPr>
          <w:rFonts w:ascii="Chalkboard" w:hAnsi="Chalkboard"/>
        </w:rPr>
      </w:pP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709440" behindDoc="0" locked="0" layoutInCell="1" allowOverlap="1" wp14:anchorId="561B48F1" wp14:editId="6FCA1738">
            <wp:simplePos x="0" y="0"/>
            <wp:positionH relativeFrom="column">
              <wp:posOffset>3792855</wp:posOffset>
            </wp:positionH>
            <wp:positionV relativeFrom="paragraph">
              <wp:posOffset>5080</wp:posOffset>
            </wp:positionV>
            <wp:extent cx="1981835" cy="1952625"/>
            <wp:effectExtent l="0" t="0" r="0" b="9525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708416" behindDoc="0" locked="0" layoutInCell="1" allowOverlap="1" wp14:anchorId="36E9BF19" wp14:editId="4054F062">
            <wp:simplePos x="0" y="0"/>
            <wp:positionH relativeFrom="column">
              <wp:posOffset>476250</wp:posOffset>
            </wp:positionH>
            <wp:positionV relativeFrom="paragraph">
              <wp:posOffset>15875</wp:posOffset>
            </wp:positionV>
            <wp:extent cx="1989455" cy="1952625"/>
            <wp:effectExtent l="0" t="0" r="0" b="9525"/>
            <wp:wrapNone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ECE59D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72318DFA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722096C5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6744F395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5B418A3F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7C617B09" w14:textId="77777777" w:rsidR="008F550F" w:rsidRDefault="008F550F" w:rsidP="008F550F">
      <w:pPr>
        <w:ind w:left="720" w:firstLine="720"/>
        <w:rPr>
          <w:rFonts w:ascii="Chalkboard" w:hAnsi="Chalkboard"/>
        </w:rPr>
      </w:pPr>
    </w:p>
    <w:p w14:paraId="42B9F48B" w14:textId="77777777" w:rsidR="008F550F" w:rsidRDefault="008F550F" w:rsidP="008F550F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</w:t>
      </w:r>
    </w:p>
    <w:p w14:paraId="72E73E1A" w14:textId="77777777" w:rsidR="008F550F" w:rsidRDefault="008F550F" w:rsidP="008F550F">
      <w:pPr>
        <w:ind w:left="1440"/>
        <w:rPr>
          <w:rFonts w:ascii="Chalkboard" w:hAnsi="Chalkboard"/>
        </w:rPr>
      </w:pPr>
    </w:p>
    <w:p w14:paraId="2C4661D5" w14:textId="77777777" w:rsidR="008F550F" w:rsidRDefault="008F550F" w:rsidP="008F550F">
      <w:pPr>
        <w:ind w:left="1440"/>
        <w:rPr>
          <w:rFonts w:ascii="Chalkboard" w:hAnsi="Chalkboard"/>
        </w:rPr>
      </w:pPr>
    </w:p>
    <w:p w14:paraId="2ED3EFED" w14:textId="13A82015" w:rsidR="008F550F" w:rsidRDefault="008F550F" w:rsidP="008F550F">
      <w:pPr>
        <w:rPr>
          <w:rFonts w:ascii="Arial" w:hAnsi="Arial" w:cs="Arial"/>
          <w:bCs/>
        </w:rPr>
      </w:pPr>
    </w:p>
    <w:p w14:paraId="33E375F5" w14:textId="383117EA" w:rsidR="008F550F" w:rsidRDefault="008F550F" w:rsidP="008F550F">
      <w:pPr>
        <w:rPr>
          <w:rFonts w:ascii="Arial" w:hAnsi="Arial" w:cs="Arial"/>
          <w:bCs/>
        </w:rPr>
      </w:pPr>
    </w:p>
    <w:p w14:paraId="4E6F32AA" w14:textId="1AF7889D" w:rsidR="008F550F" w:rsidRDefault="008F550F" w:rsidP="008F550F">
      <w:pPr>
        <w:rPr>
          <w:rFonts w:ascii="Arial" w:hAnsi="Arial" w:cs="Arial"/>
          <w:bCs/>
        </w:rPr>
      </w:pPr>
    </w:p>
    <w:p w14:paraId="2540B53F" w14:textId="77777777" w:rsidR="008F550F" w:rsidRPr="008F550F" w:rsidRDefault="008F550F" w:rsidP="008F550F">
      <w:pPr>
        <w:rPr>
          <w:rFonts w:ascii="Arial" w:hAnsi="Arial" w:cs="Arial"/>
          <w:bCs/>
        </w:rPr>
      </w:pPr>
    </w:p>
    <w:p w14:paraId="46274A53" w14:textId="59DC9E5C" w:rsidR="009C3121" w:rsidRDefault="009C3121" w:rsidP="009C3121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>
        <w:rPr>
          <w:rFonts w:ascii="Arial" w:hAnsi="Arial" w:cs="Arial"/>
          <w:b/>
          <w:shd w:val="clear" w:color="auto" w:fill="FFFFFF"/>
        </w:rPr>
        <w:t>6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>Find the domain of a logarithmic function</w:t>
      </w:r>
    </w:p>
    <w:p w14:paraId="7FB41D57" w14:textId="3BD67E5A" w:rsidR="009C3121" w:rsidRDefault="009C3121" w:rsidP="009C3121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EBA2454" w14:textId="5741ED45" w:rsidR="009C3121" w:rsidRDefault="009C3121" w:rsidP="009C3121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domain of a logarithmic function is a set of all real numbers for which the expression (x – k) is positive.</w:t>
      </w:r>
    </w:p>
    <w:p w14:paraId="17386050" w14:textId="68D39448" w:rsidR="009C3121" w:rsidRDefault="009C3121" w:rsidP="009C3121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48650A3" w14:textId="04CA94DB" w:rsidR="009C3121" w:rsidRPr="009C3121" w:rsidRDefault="009C3121" w:rsidP="009C3121">
      <w:pPr>
        <w:rPr>
          <w:rFonts w:ascii="Arial" w:hAnsi="Arial" w:cs="Arial"/>
          <w:bCs/>
        </w:rPr>
      </w:pPr>
      <w:r w:rsidRPr="009C3121">
        <w:rPr>
          <w:rFonts w:ascii="Arial" w:hAnsi="Arial" w:cs="Arial"/>
          <w:bCs/>
        </w:rPr>
        <w:t>Example #4:  Find the domain of the following functions.  Put into interval notation.</w:t>
      </w:r>
    </w:p>
    <w:p w14:paraId="4FD055DB" w14:textId="77777777" w:rsidR="009C3121" w:rsidRDefault="009C3121" w:rsidP="009C3121">
      <w:pPr>
        <w:rPr>
          <w:rFonts w:ascii="Cambria Math" w:hAnsi="Cambria Math"/>
        </w:rPr>
      </w:pPr>
    </w:p>
    <w:p w14:paraId="5D06DBA1" w14:textId="52851F9D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9C3121">
        <w:rPr>
          <w:rFonts w:ascii="Arial" w:hAnsi="Arial" w:cs="Arial"/>
        </w:rPr>
        <w:tab/>
        <w:t>A.</w:t>
      </w:r>
      <w:r w:rsidRPr="009C3121">
        <w:rPr>
          <w:rFonts w:ascii="Arial" w:hAnsi="Arial" w:cs="Arial"/>
        </w:rPr>
        <w:tab/>
        <w:t>f(x) = log</w:t>
      </w:r>
      <w:r w:rsidRPr="009C3121">
        <w:rPr>
          <w:rFonts w:ascii="Arial" w:hAnsi="Arial" w:cs="Arial"/>
          <w:vertAlign w:val="subscript"/>
        </w:rPr>
        <w:t>4</w:t>
      </w:r>
      <w:r w:rsidRPr="009C3121">
        <w:rPr>
          <w:rFonts w:ascii="Arial" w:hAnsi="Arial" w:cs="Arial"/>
        </w:rPr>
        <w:t xml:space="preserve"> (x</w:t>
      </w:r>
      <w:r>
        <w:rPr>
          <w:rFonts w:ascii="Arial" w:hAnsi="Arial" w:cs="Arial"/>
        </w:rPr>
        <w:t xml:space="preserve"> </w:t>
      </w:r>
      <w:r w:rsidRPr="009C31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9C3121">
        <w:rPr>
          <w:rFonts w:ascii="Arial" w:hAnsi="Arial" w:cs="Arial"/>
        </w:rPr>
        <w:t>5)</w:t>
      </w:r>
    </w:p>
    <w:p w14:paraId="59FE9038" w14:textId="15EF92E8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2E38A9A" w14:textId="0E48F1E4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B248D39" w14:textId="106F812A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 xml:space="preserve">f(x) = </w:t>
      </w:r>
      <w:r w:rsidRPr="009C3121">
        <w:rPr>
          <w:rFonts w:ascii="Arial" w:hAnsi="Arial" w:cs="Arial"/>
        </w:rPr>
        <w:t>log</w:t>
      </w:r>
      <w:r w:rsidRPr="009C3121">
        <w:rPr>
          <w:rFonts w:ascii="Arial" w:hAnsi="Arial" w:cs="Arial"/>
          <w:vertAlign w:val="subscript"/>
        </w:rPr>
        <w:t>6</w:t>
      </w:r>
      <w:r w:rsidRPr="009C3121">
        <w:rPr>
          <w:rFonts w:ascii="Arial" w:hAnsi="Arial" w:cs="Arial"/>
        </w:rPr>
        <w:t xml:space="preserve"> (x</w:t>
      </w:r>
      <w:r>
        <w:rPr>
          <w:rFonts w:ascii="Arial" w:hAnsi="Arial" w:cs="Arial"/>
        </w:rPr>
        <w:t xml:space="preserve"> </w:t>
      </w:r>
      <w:r w:rsidRPr="009C3121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9C3121">
        <w:rPr>
          <w:rFonts w:ascii="Arial" w:hAnsi="Arial" w:cs="Arial"/>
        </w:rPr>
        <w:t>6)</w:t>
      </w:r>
    </w:p>
    <w:p w14:paraId="3C5C5BBE" w14:textId="3E3849A9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06EB6BC" w14:textId="0264F1B7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44AA676" w14:textId="54A4FCAB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  <w:r w:rsidRPr="009C3121">
        <w:rPr>
          <w:rFonts w:ascii="Arial" w:hAnsi="Arial" w:cs="Arial"/>
        </w:rPr>
        <w:t>f(x) = ln (</w:t>
      </w:r>
      <w:r w:rsidR="00C541B6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Pr="009C31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541B6">
        <w:rPr>
          <w:rFonts w:ascii="Arial" w:hAnsi="Arial" w:cs="Arial"/>
        </w:rPr>
        <w:t>2</w:t>
      </w:r>
      <w:r w:rsidRPr="009C3121">
        <w:rPr>
          <w:rFonts w:ascii="Arial" w:hAnsi="Arial" w:cs="Arial"/>
        </w:rPr>
        <w:t>x)</w:t>
      </w:r>
    </w:p>
    <w:p w14:paraId="587E007D" w14:textId="74E5A97A" w:rsidR="00EA3EE3" w:rsidRDefault="00EA3EE3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9A3A701" w14:textId="064AAA9B" w:rsidR="00EA3EE3" w:rsidRDefault="00EA3EE3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97FBC98" w14:textId="155878C1" w:rsidR="00EA3EE3" w:rsidRPr="00EA3EE3" w:rsidRDefault="00EA3EE3" w:rsidP="009C3121">
      <w:pPr>
        <w:tabs>
          <w:tab w:val="decimal" w:pos="360"/>
          <w:tab w:val="left" w:pos="72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>D.</w:t>
      </w:r>
      <w:r>
        <w:rPr>
          <w:rFonts w:ascii="Arial" w:hAnsi="Arial" w:cs="Arial"/>
        </w:rPr>
        <w:tab/>
        <w:t>f(x) = log (x</w:t>
      </w:r>
      <w:r w:rsidRPr="00EA3EE3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3x)</w:t>
      </w:r>
    </w:p>
    <w:p w14:paraId="4724E89E" w14:textId="6DFCDFF2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9282BFF" w14:textId="352C8A76" w:rsidR="009C3121" w:rsidRDefault="009C3121" w:rsidP="009C312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9640E0C" w14:textId="4965EA47" w:rsidR="00876EC8" w:rsidRDefault="00FB22D4" w:rsidP="00876EC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hAnsi="Arial" w:cs="Arial"/>
          <w:b/>
          <w:shd w:val="clear" w:color="auto" w:fill="FFFFFF"/>
        </w:rPr>
        <w:t>O</w:t>
      </w:r>
      <w:r w:rsidR="00876EC8" w:rsidRPr="00556C79">
        <w:rPr>
          <w:rFonts w:ascii="Arial" w:hAnsi="Arial" w:cs="Arial"/>
          <w:b/>
          <w:shd w:val="clear" w:color="auto" w:fill="FFFFFF"/>
        </w:rPr>
        <w:t xml:space="preserve">bjective </w:t>
      </w:r>
      <w:r w:rsidR="00876EC8">
        <w:rPr>
          <w:rFonts w:ascii="Arial" w:hAnsi="Arial" w:cs="Arial"/>
          <w:b/>
          <w:shd w:val="clear" w:color="auto" w:fill="FFFFFF"/>
        </w:rPr>
        <w:t>7</w:t>
      </w:r>
      <w:r w:rsidR="00876EC8" w:rsidRPr="00556C79">
        <w:rPr>
          <w:rFonts w:ascii="Arial" w:hAnsi="Arial" w:cs="Arial"/>
          <w:b/>
          <w:shd w:val="clear" w:color="auto" w:fill="FFFFFF"/>
        </w:rPr>
        <w:t>:</w:t>
      </w:r>
      <w:r w:rsidR="00876EC8" w:rsidRPr="00556C79">
        <w:rPr>
          <w:rFonts w:ascii="Arial" w:hAnsi="Arial" w:cs="Arial"/>
          <w:shd w:val="clear" w:color="auto" w:fill="FFFFFF"/>
        </w:rPr>
        <w:t xml:space="preserve">  </w:t>
      </w:r>
      <w:r w:rsidR="00876EC8">
        <w:rPr>
          <w:rFonts w:ascii="Arial" w:eastAsia="Times New Roman" w:hAnsi="Arial" w:cs="Arial"/>
        </w:rPr>
        <w:t>Use common and natural logarithms in applications</w:t>
      </w:r>
    </w:p>
    <w:p w14:paraId="0C7D1AB9" w14:textId="3676E32E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09F6297D" w14:textId="34B28257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#7:  Solve each of the applications problems.</w:t>
      </w:r>
    </w:p>
    <w:p w14:paraId="3F3F05D8" w14:textId="6FCFF8D2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26517237" w14:textId="77777777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  <w:r w:rsidRPr="00876EC8">
        <w:rPr>
          <w:rFonts w:ascii="Arial" w:eastAsia="Times New Roman" w:hAnsi="Arial" w:cs="Arial"/>
        </w:rPr>
        <w:tab/>
      </w:r>
      <w:r w:rsidRPr="00876EC8">
        <w:rPr>
          <w:rFonts w:ascii="Arial" w:eastAsia="Times New Roman" w:hAnsi="Arial" w:cs="Arial"/>
        </w:rPr>
        <w:tab/>
        <w:t>A.</w:t>
      </w:r>
      <w:r w:rsidRPr="00876EC8">
        <w:rPr>
          <w:rFonts w:ascii="Arial" w:eastAsia="Times New Roman" w:hAnsi="Arial" w:cs="Arial"/>
        </w:rPr>
        <w:tab/>
      </w:r>
      <w:r w:rsidRPr="00876EC8">
        <w:rPr>
          <w:rFonts w:ascii="Arial" w:eastAsia="Times New Roman" w:hAnsi="Arial" w:cs="Arial"/>
        </w:rPr>
        <w:tab/>
      </w:r>
      <w:r w:rsidR="005645B8" w:rsidRPr="00876EC8">
        <w:rPr>
          <w:rFonts w:ascii="Arial" w:hAnsi="Arial" w:cs="Arial"/>
        </w:rPr>
        <w:t xml:space="preserve">The percentage of adult height attained by a boy who is 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 years old can be modeled by </w:t>
      </w:r>
    </w:p>
    <w:p w14:paraId="3A3D788A" w14:textId="60D405CF" w:rsidR="005645B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45B8" w:rsidRPr="00876EC8">
        <w:rPr>
          <w:rFonts w:ascii="Arial" w:hAnsi="Arial" w:cs="Arial"/>
          <w:i/>
          <w:iCs/>
        </w:rPr>
        <w:t>f</w:t>
      </w:r>
      <w:r w:rsidR="005645B8" w:rsidRPr="00876EC8">
        <w:rPr>
          <w:rFonts w:ascii="Arial" w:hAnsi="Arial" w:cs="Arial"/>
        </w:rPr>
        <w:t>(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>) = 29 + 48.8 log</w:t>
      </w:r>
      <w:r>
        <w:rPr>
          <w:rFonts w:ascii="Arial" w:hAnsi="Arial" w:cs="Arial"/>
        </w:rPr>
        <w:t xml:space="preserve"> </w:t>
      </w:r>
      <w:r w:rsidR="005645B8" w:rsidRPr="00876EC8">
        <w:rPr>
          <w:rFonts w:ascii="Arial" w:hAnsi="Arial" w:cs="Arial"/>
        </w:rPr>
        <w:t>(</w:t>
      </w:r>
      <w:r w:rsidR="005645B8" w:rsidRPr="00876EC8">
        <w:rPr>
          <w:rFonts w:ascii="Arial" w:hAnsi="Arial" w:cs="Arial"/>
          <w:i/>
          <w:iCs/>
        </w:rPr>
        <w:t xml:space="preserve">x </w:t>
      </w:r>
      <w:r w:rsidR="005645B8" w:rsidRPr="00876EC8">
        <w:rPr>
          <w:rFonts w:ascii="Arial" w:hAnsi="Arial" w:cs="Arial"/>
        </w:rPr>
        <w:t xml:space="preserve">+ 1), where 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 represents the boy’s age (from 5 to 15) and </w:t>
      </w:r>
      <w:r w:rsidR="005645B8" w:rsidRPr="00876EC8">
        <w:rPr>
          <w:rFonts w:ascii="Arial" w:hAnsi="Arial" w:cs="Arial"/>
          <w:i/>
          <w:iCs/>
        </w:rPr>
        <w:t>f</w:t>
      </w:r>
      <w:r w:rsidR="005645B8" w:rsidRPr="00876EC8">
        <w:rPr>
          <w:rFonts w:ascii="Arial" w:hAnsi="Arial" w:cs="Arial"/>
        </w:rPr>
        <w:t>(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>) represents the percentage of his adult height. Approximately what percentage of his adult height has a boy attained at age ten?</w:t>
      </w:r>
    </w:p>
    <w:p w14:paraId="40EFAF24" w14:textId="461EC2DB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</w:p>
    <w:p w14:paraId="2526300A" w14:textId="450DB95D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</w:p>
    <w:p w14:paraId="3A8CF46F" w14:textId="4BE6E2A1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</w:p>
    <w:p w14:paraId="73911659" w14:textId="77777777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</w:p>
    <w:p w14:paraId="6A7C575E" w14:textId="3F309926" w:rsid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</w:p>
    <w:p w14:paraId="427FF87D" w14:textId="6012CA47" w:rsidR="005645B8" w:rsidRPr="00876EC8" w:rsidRDefault="00876EC8" w:rsidP="00876EC8">
      <w:pPr>
        <w:tabs>
          <w:tab w:val="decimal" w:pos="180"/>
          <w:tab w:val="decimal" w:pos="360"/>
          <w:tab w:val="left" w:pos="540"/>
          <w:tab w:val="left" w:pos="720"/>
        </w:tabs>
        <w:ind w:left="720" w:hanging="720"/>
        <w:rPr>
          <w:rFonts w:ascii="Arial" w:hAnsi="Arial" w:cs="Arial"/>
        </w:rPr>
      </w:pPr>
      <w:r w:rsidRPr="00876EC8">
        <w:rPr>
          <w:rFonts w:ascii="Arial" w:hAnsi="Arial" w:cs="Arial"/>
        </w:rPr>
        <w:tab/>
      </w:r>
      <w:r w:rsidRPr="00876EC8">
        <w:rPr>
          <w:rFonts w:ascii="Arial" w:hAnsi="Arial" w:cs="Arial"/>
        </w:rPr>
        <w:tab/>
        <w:t>B.</w:t>
      </w:r>
      <w:r w:rsidRPr="00876EC8">
        <w:rPr>
          <w:rFonts w:ascii="Arial" w:hAnsi="Arial" w:cs="Arial"/>
        </w:rPr>
        <w:tab/>
      </w:r>
      <w:r w:rsidRPr="00876EC8">
        <w:rPr>
          <w:rFonts w:ascii="Arial" w:hAnsi="Arial" w:cs="Arial"/>
        </w:rPr>
        <w:tab/>
      </w:r>
      <w:r w:rsidR="005645B8" w:rsidRPr="00876EC8">
        <w:rPr>
          <w:rFonts w:ascii="Arial" w:hAnsi="Arial" w:cs="Arial"/>
        </w:rPr>
        <w:t xml:space="preserve">When the outside air temperature is anywhere from 72° to 96° Fahrenheit, the temperature in an enclosed vehicle climbs by 43° in the first hour. The function </w:t>
      </w:r>
      <w:r w:rsidR="005645B8" w:rsidRPr="00876EC8">
        <w:rPr>
          <w:rFonts w:ascii="Arial" w:hAnsi="Arial" w:cs="Arial"/>
          <w:i/>
          <w:iCs/>
        </w:rPr>
        <w:t>f</w:t>
      </w:r>
      <w:r w:rsidR="005645B8" w:rsidRPr="00876EC8">
        <w:rPr>
          <w:rFonts w:ascii="Arial" w:hAnsi="Arial" w:cs="Arial"/>
        </w:rPr>
        <w:t>(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) = 13.4 ln 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 − 11.6 models the temperature increase, </w:t>
      </w:r>
      <w:r w:rsidR="005645B8" w:rsidRPr="00876EC8">
        <w:rPr>
          <w:rFonts w:ascii="Arial" w:hAnsi="Arial" w:cs="Arial"/>
          <w:i/>
          <w:iCs/>
        </w:rPr>
        <w:t>f</w:t>
      </w:r>
      <w:r w:rsidR="005645B8" w:rsidRPr="00876EC8">
        <w:rPr>
          <w:rFonts w:ascii="Arial" w:hAnsi="Arial" w:cs="Arial"/>
        </w:rPr>
        <w:t>(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), in degrees Fahrenheit, after </w:t>
      </w:r>
      <w:r w:rsidR="005645B8" w:rsidRPr="00876EC8">
        <w:rPr>
          <w:rFonts w:ascii="Arial" w:hAnsi="Arial" w:cs="Arial"/>
          <w:i/>
          <w:iCs/>
        </w:rPr>
        <w:t>x</w:t>
      </w:r>
      <w:r w:rsidR="005645B8" w:rsidRPr="00876EC8">
        <w:rPr>
          <w:rFonts w:ascii="Arial" w:hAnsi="Arial" w:cs="Arial"/>
        </w:rPr>
        <w:t xml:space="preserve"> minutes. Use the function to find the temperature increase, to the nearest degree, after 30 minutes.</w:t>
      </w:r>
    </w:p>
    <w:p w14:paraId="630934D2" w14:textId="13668C6C" w:rsidR="00C97174" w:rsidRPr="00876EC8" w:rsidRDefault="00C97174" w:rsidP="00E80F55">
      <w:pPr>
        <w:rPr>
          <w:rFonts w:ascii="Arial" w:hAnsi="Arial" w:cs="Arial"/>
          <w:b/>
        </w:rPr>
      </w:pPr>
      <w:r w:rsidRPr="00876EC8">
        <w:rPr>
          <w:rFonts w:ascii="Arial" w:hAnsi="Arial" w:cs="Arial"/>
          <w:b/>
        </w:rPr>
        <w:tab/>
      </w:r>
      <w:r w:rsidRPr="00876EC8">
        <w:rPr>
          <w:rFonts w:ascii="Arial" w:hAnsi="Arial" w:cs="Arial"/>
          <w:b/>
        </w:rPr>
        <w:tab/>
      </w:r>
    </w:p>
    <w:p w14:paraId="6BDDB4A7" w14:textId="77777777" w:rsidR="00C97174" w:rsidRDefault="00C97174" w:rsidP="00E80F55">
      <w:pPr>
        <w:rPr>
          <w:b/>
        </w:rPr>
      </w:pPr>
    </w:p>
    <w:p w14:paraId="7913F6EF" w14:textId="0DF525B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10B58154" w14:textId="1E2F39C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14C92F7D" w14:textId="052F82D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0ABC1176" w14:textId="6BF67FAE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6A8D2FAB" w14:textId="456A9DE5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26382DD0" w14:textId="77777777" w:rsidR="00F17CFE" w:rsidRP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7523EF94" w14:textId="77777777" w:rsidR="00EE5D4C" w:rsidRPr="00C259C5" w:rsidRDefault="00EE5D4C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5AF12D1A" w14:textId="08701B11" w:rsid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4FCB207C" w14:textId="3EAA0F90" w:rsidR="006825DB" w:rsidRDefault="006825DB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1D23CAFA" w14:textId="012E8D20" w:rsidR="006825DB" w:rsidRDefault="006825DB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71E8AFDB" w14:textId="77777777" w:rsidR="006825DB" w:rsidRDefault="006825DB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1438BB9F" w14:textId="5F826E5E" w:rsidR="008221C9" w:rsidRDefault="008221C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29D1016A" w14:textId="522FFD3F" w:rsidR="008221C9" w:rsidRDefault="008221C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74F1F008" w14:textId="0E8063D1" w:rsidR="00FA2731" w:rsidRDefault="00FA2731" w:rsidP="008221C9">
      <w:pPr>
        <w:rPr>
          <w:rFonts w:ascii="Arial" w:hAnsi="Arial" w:cs="Arial"/>
        </w:rPr>
      </w:pPr>
    </w:p>
    <w:p w14:paraId="5C962D10" w14:textId="51DE6036" w:rsidR="00380F43" w:rsidRPr="00380F43" w:rsidRDefault="00F628B0" w:rsidP="00F628B0">
      <w:pPr>
        <w:tabs>
          <w:tab w:val="decimal" w:pos="180"/>
          <w:tab w:val="left" w:pos="540"/>
        </w:tabs>
        <w:ind w:left="360" w:hanging="360"/>
        <w:rPr>
          <w:rFonts w:ascii="Arial" w:eastAsia="Times New Roman" w:hAnsi="Arial" w:cs="Arial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380F43" w:rsidRPr="00380F43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E31F7"/>
    <w:multiLevelType w:val="hybridMultilevel"/>
    <w:tmpl w:val="A3E05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07FBB"/>
    <w:multiLevelType w:val="multilevel"/>
    <w:tmpl w:val="60CE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BC38BE"/>
    <w:multiLevelType w:val="multilevel"/>
    <w:tmpl w:val="35C4FD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174149"/>
    <w:multiLevelType w:val="multilevel"/>
    <w:tmpl w:val="B60C5C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724CEE"/>
    <w:multiLevelType w:val="hybridMultilevel"/>
    <w:tmpl w:val="03E6F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560D65"/>
    <w:multiLevelType w:val="hybridMultilevel"/>
    <w:tmpl w:val="1B0E6B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E039D"/>
    <w:multiLevelType w:val="hybridMultilevel"/>
    <w:tmpl w:val="BDB207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9480C"/>
    <w:multiLevelType w:val="multilevel"/>
    <w:tmpl w:val="90CA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8224B5"/>
    <w:multiLevelType w:val="hybridMultilevel"/>
    <w:tmpl w:val="D2C20FCE"/>
    <w:lvl w:ilvl="0" w:tplc="B5F03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AD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06F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6041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C7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D4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8E0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27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58D5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2161D"/>
    <w:multiLevelType w:val="hybridMultilevel"/>
    <w:tmpl w:val="845E6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8254F"/>
    <w:multiLevelType w:val="hybridMultilevel"/>
    <w:tmpl w:val="1CEC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F5418"/>
    <w:multiLevelType w:val="hybridMultilevel"/>
    <w:tmpl w:val="D1822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6"/>
  </w:num>
  <w:num w:numId="5">
    <w:abstractNumId w:val="15"/>
  </w:num>
  <w:num w:numId="6">
    <w:abstractNumId w:val="16"/>
  </w:num>
  <w:num w:numId="7">
    <w:abstractNumId w:val="4"/>
  </w:num>
  <w:num w:numId="8">
    <w:abstractNumId w:val="0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18"/>
  </w:num>
  <w:num w:numId="14">
    <w:abstractNumId w:val="14"/>
  </w:num>
  <w:num w:numId="15">
    <w:abstractNumId w:val="8"/>
  </w:num>
  <w:num w:numId="16">
    <w:abstractNumId w:val="10"/>
  </w:num>
  <w:num w:numId="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13D"/>
    <w:rsid w:val="00001D1A"/>
    <w:rsid w:val="00003659"/>
    <w:rsid w:val="00025BF0"/>
    <w:rsid w:val="0005193F"/>
    <w:rsid w:val="00052A57"/>
    <w:rsid w:val="00055FFC"/>
    <w:rsid w:val="00075EB3"/>
    <w:rsid w:val="00077067"/>
    <w:rsid w:val="0008087C"/>
    <w:rsid w:val="000876EA"/>
    <w:rsid w:val="000A31A1"/>
    <w:rsid w:val="000B1889"/>
    <w:rsid w:val="000B5AF1"/>
    <w:rsid w:val="000F7188"/>
    <w:rsid w:val="00103E8A"/>
    <w:rsid w:val="00122414"/>
    <w:rsid w:val="001251DB"/>
    <w:rsid w:val="001407B2"/>
    <w:rsid w:val="00142FD5"/>
    <w:rsid w:val="001567B8"/>
    <w:rsid w:val="001949E0"/>
    <w:rsid w:val="001972B2"/>
    <w:rsid w:val="001C291E"/>
    <w:rsid w:val="001E0FF7"/>
    <w:rsid w:val="001F4DCE"/>
    <w:rsid w:val="00205B9C"/>
    <w:rsid w:val="002329A2"/>
    <w:rsid w:val="0023434A"/>
    <w:rsid w:val="002415E7"/>
    <w:rsid w:val="002611BE"/>
    <w:rsid w:val="002718D1"/>
    <w:rsid w:val="00280DA0"/>
    <w:rsid w:val="00294BCA"/>
    <w:rsid w:val="002A3EBD"/>
    <w:rsid w:val="002B0DF3"/>
    <w:rsid w:val="002E0EB0"/>
    <w:rsid w:val="00310437"/>
    <w:rsid w:val="00313B2E"/>
    <w:rsid w:val="00380F43"/>
    <w:rsid w:val="003838DF"/>
    <w:rsid w:val="003E14AE"/>
    <w:rsid w:val="004123CA"/>
    <w:rsid w:val="004220EA"/>
    <w:rsid w:val="00457289"/>
    <w:rsid w:val="00483081"/>
    <w:rsid w:val="004D32FF"/>
    <w:rsid w:val="00531FC2"/>
    <w:rsid w:val="0054059D"/>
    <w:rsid w:val="00543A9A"/>
    <w:rsid w:val="00545862"/>
    <w:rsid w:val="00556C79"/>
    <w:rsid w:val="005645B8"/>
    <w:rsid w:val="005A292C"/>
    <w:rsid w:val="005B1DAE"/>
    <w:rsid w:val="005B4443"/>
    <w:rsid w:val="005D092E"/>
    <w:rsid w:val="005D35E5"/>
    <w:rsid w:val="005F4507"/>
    <w:rsid w:val="006300AC"/>
    <w:rsid w:val="00636D31"/>
    <w:rsid w:val="00651916"/>
    <w:rsid w:val="006825DB"/>
    <w:rsid w:val="0069006F"/>
    <w:rsid w:val="00695678"/>
    <w:rsid w:val="006A612D"/>
    <w:rsid w:val="006A7FD0"/>
    <w:rsid w:val="006D1BDF"/>
    <w:rsid w:val="006D464B"/>
    <w:rsid w:val="006E7CC2"/>
    <w:rsid w:val="00704DAD"/>
    <w:rsid w:val="00706A16"/>
    <w:rsid w:val="00711B49"/>
    <w:rsid w:val="00792F01"/>
    <w:rsid w:val="00796892"/>
    <w:rsid w:val="00797C06"/>
    <w:rsid w:val="007E18E4"/>
    <w:rsid w:val="007F771D"/>
    <w:rsid w:val="008221C9"/>
    <w:rsid w:val="00823072"/>
    <w:rsid w:val="008245E0"/>
    <w:rsid w:val="008427FD"/>
    <w:rsid w:val="0085030C"/>
    <w:rsid w:val="00854375"/>
    <w:rsid w:val="00876EC8"/>
    <w:rsid w:val="008843E7"/>
    <w:rsid w:val="00890533"/>
    <w:rsid w:val="00896E65"/>
    <w:rsid w:val="008F550F"/>
    <w:rsid w:val="00937959"/>
    <w:rsid w:val="00946A96"/>
    <w:rsid w:val="009A1F15"/>
    <w:rsid w:val="009A6771"/>
    <w:rsid w:val="009B2EA0"/>
    <w:rsid w:val="009C3121"/>
    <w:rsid w:val="009C3E10"/>
    <w:rsid w:val="009C6204"/>
    <w:rsid w:val="009C64E6"/>
    <w:rsid w:val="009D6347"/>
    <w:rsid w:val="00A30D6C"/>
    <w:rsid w:val="00A60752"/>
    <w:rsid w:val="00A7134D"/>
    <w:rsid w:val="00A933B5"/>
    <w:rsid w:val="00AA08D3"/>
    <w:rsid w:val="00AA7B26"/>
    <w:rsid w:val="00AD1AA8"/>
    <w:rsid w:val="00B00DF2"/>
    <w:rsid w:val="00B1231E"/>
    <w:rsid w:val="00B14E23"/>
    <w:rsid w:val="00B264D2"/>
    <w:rsid w:val="00B302D6"/>
    <w:rsid w:val="00BA05C3"/>
    <w:rsid w:val="00BD164B"/>
    <w:rsid w:val="00BE331B"/>
    <w:rsid w:val="00C11E24"/>
    <w:rsid w:val="00C23F57"/>
    <w:rsid w:val="00C259C5"/>
    <w:rsid w:val="00C336EA"/>
    <w:rsid w:val="00C34178"/>
    <w:rsid w:val="00C3497C"/>
    <w:rsid w:val="00C47480"/>
    <w:rsid w:val="00C541B6"/>
    <w:rsid w:val="00C759A2"/>
    <w:rsid w:val="00C86DEA"/>
    <w:rsid w:val="00C97174"/>
    <w:rsid w:val="00CB18D9"/>
    <w:rsid w:val="00CF3B63"/>
    <w:rsid w:val="00CF6B94"/>
    <w:rsid w:val="00CF6D76"/>
    <w:rsid w:val="00D02E3C"/>
    <w:rsid w:val="00D23207"/>
    <w:rsid w:val="00D322DE"/>
    <w:rsid w:val="00D36EA1"/>
    <w:rsid w:val="00D47BF3"/>
    <w:rsid w:val="00D6013E"/>
    <w:rsid w:val="00D91B90"/>
    <w:rsid w:val="00DA014D"/>
    <w:rsid w:val="00DE4C30"/>
    <w:rsid w:val="00DF4054"/>
    <w:rsid w:val="00E474B4"/>
    <w:rsid w:val="00E50053"/>
    <w:rsid w:val="00E63538"/>
    <w:rsid w:val="00E65266"/>
    <w:rsid w:val="00E72043"/>
    <w:rsid w:val="00E75528"/>
    <w:rsid w:val="00E80F55"/>
    <w:rsid w:val="00E81F6C"/>
    <w:rsid w:val="00E97743"/>
    <w:rsid w:val="00EA3EE3"/>
    <w:rsid w:val="00EB0004"/>
    <w:rsid w:val="00EB661D"/>
    <w:rsid w:val="00ED0738"/>
    <w:rsid w:val="00EE5D4C"/>
    <w:rsid w:val="00F046E9"/>
    <w:rsid w:val="00F063E8"/>
    <w:rsid w:val="00F12BD9"/>
    <w:rsid w:val="00F17CFE"/>
    <w:rsid w:val="00F36ECF"/>
    <w:rsid w:val="00F529B7"/>
    <w:rsid w:val="00F53877"/>
    <w:rsid w:val="00F628B0"/>
    <w:rsid w:val="00FA2731"/>
    <w:rsid w:val="00FB137E"/>
    <w:rsid w:val="00FB224F"/>
    <w:rsid w:val="00FB22D4"/>
    <w:rsid w:val="00FE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token">
    <w:name w:val="token"/>
    <w:basedOn w:val="DefaultParagraphFont"/>
    <w:rsid w:val="006D464B"/>
  </w:style>
  <w:style w:type="table" w:styleId="TableGrid">
    <w:name w:val="Table Grid"/>
    <w:basedOn w:val="TableNormal"/>
    <w:uiPriority w:val="39"/>
    <w:rsid w:val="005B1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A9A"/>
    <w:rPr>
      <w:color w:val="605E5C"/>
      <w:shd w:val="clear" w:color="auto" w:fill="E1DFDD"/>
    </w:rPr>
  </w:style>
  <w:style w:type="character" w:customStyle="1" w:styleId="no-emphasis">
    <w:name w:val="no-emphasis"/>
    <w:basedOn w:val="DefaultParagraphFont"/>
    <w:rsid w:val="00FB224F"/>
  </w:style>
  <w:style w:type="character" w:customStyle="1" w:styleId="msqrt">
    <w:name w:val="msqrt"/>
    <w:basedOn w:val="DefaultParagraphFont"/>
    <w:rsid w:val="00D23207"/>
  </w:style>
  <w:style w:type="character" w:customStyle="1" w:styleId="name">
    <w:name w:val="name"/>
    <w:basedOn w:val="DefaultParagraphFont"/>
    <w:rsid w:val="00F6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7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2</cp:revision>
  <dcterms:created xsi:type="dcterms:W3CDTF">2020-02-02T02:47:00Z</dcterms:created>
  <dcterms:modified xsi:type="dcterms:W3CDTF">2020-02-02T02:47:00Z</dcterms:modified>
</cp:coreProperties>
</file>