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613" w:rsidRPr="00B93400" w:rsidRDefault="00F50613" w:rsidP="00F50613">
      <w:pPr>
        <w:spacing w:after="0" w:line="240" w:lineRule="auto"/>
        <w:jc w:val="right"/>
        <w:outlineLvl w:val="0"/>
        <w:rPr>
          <w:rFonts w:eastAsia="Times New Roman" w:cs="Arial"/>
          <w:b/>
          <w:bCs/>
          <w:kern w:val="36"/>
          <w:sz w:val="40"/>
          <w:szCs w:val="40"/>
        </w:rPr>
      </w:pPr>
      <w:r w:rsidRPr="00B93400">
        <w:rPr>
          <w:b/>
          <w:noProof/>
          <w:sz w:val="40"/>
          <w:szCs w:val="40"/>
        </w:rPr>
        <w:drawing>
          <wp:anchor distT="0" distB="0" distL="114300" distR="114300" simplePos="0" relativeHeight="251659264" behindDoc="1" locked="0" layoutInCell="1" allowOverlap="1" wp14:anchorId="17941042" wp14:editId="26407098">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B93400">
        <w:rPr>
          <w:rFonts w:eastAsia="Times New Roman" w:cs="Arial"/>
          <w:b/>
          <w:bCs/>
          <w:kern w:val="36"/>
          <w:sz w:val="40"/>
          <w:szCs w:val="40"/>
        </w:rPr>
        <w:t>Introductory Medical Microbiology</w:t>
      </w:r>
    </w:p>
    <w:p w:rsidR="00F50613" w:rsidRPr="00B93400" w:rsidRDefault="00F50613" w:rsidP="00F50613">
      <w:pPr>
        <w:spacing w:after="0" w:line="240" w:lineRule="auto"/>
        <w:outlineLvl w:val="0"/>
        <w:rPr>
          <w:rFonts w:eastAsia="Times New Roman" w:cs="Arial"/>
          <w:b/>
          <w:bCs/>
          <w:kern w:val="36"/>
          <w:sz w:val="40"/>
          <w:szCs w:val="40"/>
        </w:rPr>
      </w:pPr>
      <w:r w:rsidRPr="00B93400">
        <w:rPr>
          <w:rFonts w:eastAsia="Times New Roman" w:cs="Arial"/>
          <w:b/>
          <w:bCs/>
          <w:kern w:val="36"/>
          <w:sz w:val="40"/>
          <w:szCs w:val="40"/>
        </w:rPr>
        <w:t xml:space="preserve">                                        Laboratory Notes</w:t>
      </w:r>
    </w:p>
    <w:p w:rsidR="00F50613" w:rsidRDefault="00F50613" w:rsidP="00F50613">
      <w:pPr>
        <w:spacing w:after="0" w:line="240" w:lineRule="auto"/>
        <w:ind w:left="2880" w:firstLine="720"/>
        <w:outlineLvl w:val="0"/>
        <w:rPr>
          <w:rFonts w:eastAsia="Times New Roman" w:cs="Arial"/>
          <w:b/>
          <w:bCs/>
          <w:kern w:val="36"/>
          <w:sz w:val="40"/>
          <w:szCs w:val="40"/>
        </w:rPr>
      </w:pPr>
      <w:r w:rsidRPr="00B93400">
        <w:rPr>
          <w:rFonts w:eastAsia="Times New Roman" w:cs="Arial"/>
          <w:b/>
          <w:bCs/>
          <w:kern w:val="36"/>
          <w:sz w:val="40"/>
          <w:szCs w:val="40"/>
        </w:rPr>
        <w:t>BIOL 2161L</w:t>
      </w:r>
    </w:p>
    <w:p w:rsidR="00F50613" w:rsidRPr="00F50613" w:rsidRDefault="00F50613" w:rsidP="00F50613">
      <w:pPr>
        <w:spacing w:after="0" w:line="240" w:lineRule="auto"/>
        <w:ind w:left="2880" w:firstLine="720"/>
        <w:outlineLvl w:val="0"/>
        <w:rPr>
          <w:rFonts w:eastAsia="Times New Roman" w:cs="Arial"/>
          <w:b/>
          <w:bCs/>
          <w:kern w:val="36"/>
          <w:sz w:val="40"/>
          <w:szCs w:val="40"/>
        </w:rPr>
      </w:pPr>
    </w:p>
    <w:p w:rsidR="00A8323D" w:rsidRPr="00F50613" w:rsidRDefault="00A8323D" w:rsidP="00F50613">
      <w:pPr>
        <w:spacing w:before="100" w:beforeAutospacing="1" w:after="100" w:afterAutospacing="1" w:line="240" w:lineRule="auto"/>
        <w:jc w:val="center"/>
        <w:outlineLvl w:val="0"/>
        <w:rPr>
          <w:rFonts w:eastAsia="Times New Roman" w:cs="Times New Roman"/>
          <w:b/>
          <w:bCs/>
          <w:kern w:val="36"/>
          <w:sz w:val="48"/>
          <w:szCs w:val="48"/>
        </w:rPr>
      </w:pPr>
      <w:r w:rsidRPr="00F50613">
        <w:rPr>
          <w:rFonts w:eastAsia="Times New Roman" w:cs="Times New Roman"/>
          <w:b/>
          <w:bCs/>
          <w:kern w:val="36"/>
          <w:sz w:val="48"/>
          <w:szCs w:val="48"/>
        </w:rPr>
        <w:t>NORMAL FLORA AND</w:t>
      </w:r>
      <w:r w:rsidR="00F50613">
        <w:rPr>
          <w:rFonts w:eastAsia="Times New Roman" w:cs="Times New Roman"/>
          <w:b/>
          <w:bCs/>
          <w:kern w:val="36"/>
          <w:sz w:val="48"/>
          <w:szCs w:val="48"/>
        </w:rPr>
        <w:t xml:space="preserve"> </w:t>
      </w:r>
      <w:r w:rsidRPr="00F50613">
        <w:rPr>
          <w:rFonts w:eastAsia="Times New Roman" w:cs="Times New Roman"/>
          <w:b/>
          <w:bCs/>
          <w:kern w:val="36"/>
          <w:sz w:val="48"/>
          <w:szCs w:val="48"/>
        </w:rPr>
        <w:t>OPPORTUNISTIC PATHOGENS</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b/>
          <w:bCs/>
          <w:sz w:val="24"/>
          <w:szCs w:val="24"/>
        </w:rPr>
        <w:t>Blood agar plates</w:t>
      </w:r>
      <w:r w:rsidRPr="00F50613">
        <w:rPr>
          <w:rFonts w:eastAsia="Times New Roman" w:cs="Times New Roman"/>
          <w:sz w:val="24"/>
          <w:szCs w:val="24"/>
        </w:rPr>
        <w:t xml:space="preserve"> contain a typical nutrient growth medium enriched with 5% sheep blood.  It is useful for encouraging growth of </w:t>
      </w:r>
      <w:r w:rsidRPr="00F50613">
        <w:rPr>
          <w:rFonts w:eastAsia="Times New Roman" w:cs="Times New Roman"/>
          <w:b/>
          <w:bCs/>
          <w:sz w:val="24"/>
          <w:szCs w:val="24"/>
        </w:rPr>
        <w:t>fastidious organisms</w:t>
      </w:r>
      <w:r w:rsidRPr="00F50613">
        <w:rPr>
          <w:rFonts w:eastAsia="Times New Roman" w:cs="Times New Roman"/>
          <w:sz w:val="24"/>
          <w:szCs w:val="24"/>
        </w:rPr>
        <w:t xml:space="preserve">.  It also can show results of </w:t>
      </w:r>
      <w:r w:rsidRPr="00F50613">
        <w:rPr>
          <w:rFonts w:eastAsia="Times New Roman" w:cs="Times New Roman"/>
          <w:b/>
          <w:bCs/>
          <w:sz w:val="24"/>
          <w:szCs w:val="24"/>
        </w:rPr>
        <w:t>hemolytic enzymes</w:t>
      </w:r>
      <w:r w:rsidRPr="00F50613">
        <w:rPr>
          <w:rFonts w:eastAsia="Times New Roman" w:cs="Times New Roman"/>
          <w:sz w:val="24"/>
          <w:szCs w:val="24"/>
        </w:rPr>
        <w:t xml:space="preserve"> produced by some organisms.  Remember from the selective and differential media lab, that alpha hemolysis is the incomplete breakdown of the blood cells leading to a green coloration around the colonies, beta hemolysis is the complete breakdown of RBCs leading to a clear area around the cells, and that gamma hemolysis is growth on the media with no breakdown of the blood cells and no change to the media.  </w:t>
      </w:r>
    </w:p>
    <w:p w:rsidR="00A8323D" w:rsidRPr="00F50613" w:rsidRDefault="00A8323D" w:rsidP="00A8323D">
      <w:pPr>
        <w:spacing w:before="100" w:beforeAutospacing="1" w:after="100" w:afterAutospacing="1" w:line="240" w:lineRule="auto"/>
        <w:rPr>
          <w:rFonts w:eastAsia="Times New Roman" w:cs="Times New Roman"/>
          <w:sz w:val="24"/>
          <w:szCs w:val="24"/>
        </w:rPr>
      </w:pPr>
      <w:proofErr w:type="spellStart"/>
      <w:r w:rsidRPr="00F50613">
        <w:rPr>
          <w:rFonts w:eastAsia="Times New Roman" w:cs="Times New Roman"/>
          <w:b/>
          <w:bCs/>
          <w:sz w:val="24"/>
          <w:szCs w:val="24"/>
        </w:rPr>
        <w:t>Mannitol</w:t>
      </w:r>
      <w:proofErr w:type="spellEnd"/>
      <w:r w:rsidRPr="00F50613">
        <w:rPr>
          <w:rFonts w:eastAsia="Times New Roman" w:cs="Times New Roman"/>
          <w:b/>
          <w:bCs/>
          <w:sz w:val="24"/>
          <w:szCs w:val="24"/>
        </w:rPr>
        <w:t xml:space="preserve"> salt agar</w:t>
      </w:r>
      <w:r w:rsidRPr="00F50613">
        <w:rPr>
          <w:rFonts w:eastAsia="Times New Roman" w:cs="Times New Roman"/>
          <w:sz w:val="24"/>
          <w:szCs w:val="24"/>
        </w:rPr>
        <w:t xml:space="preserve"> is a </w:t>
      </w:r>
      <w:r w:rsidRPr="00F50613">
        <w:rPr>
          <w:rFonts w:eastAsia="Times New Roman" w:cs="Times New Roman"/>
          <w:b/>
          <w:bCs/>
          <w:sz w:val="24"/>
          <w:szCs w:val="24"/>
        </w:rPr>
        <w:t>selective medium</w:t>
      </w:r>
      <w:r w:rsidRPr="00F50613">
        <w:rPr>
          <w:rFonts w:eastAsia="Times New Roman" w:cs="Times New Roman"/>
          <w:sz w:val="24"/>
          <w:szCs w:val="24"/>
        </w:rPr>
        <w:t xml:space="preserve"> for isolation of pathogenic staphylococci.  Growth of most bacteria other than staphylococci (</w:t>
      </w:r>
      <w:proofErr w:type="spellStart"/>
      <w:r w:rsidRPr="00F50613">
        <w:rPr>
          <w:rFonts w:eastAsia="Times New Roman" w:cs="Times New Roman"/>
          <w:b/>
          <w:bCs/>
          <w:sz w:val="24"/>
          <w:szCs w:val="24"/>
        </w:rPr>
        <w:t>halophilic</w:t>
      </w:r>
      <w:proofErr w:type="spellEnd"/>
      <w:r w:rsidRPr="00F50613">
        <w:rPr>
          <w:rFonts w:eastAsia="Times New Roman" w:cs="Times New Roman"/>
          <w:sz w:val="24"/>
          <w:szCs w:val="24"/>
        </w:rPr>
        <w:t xml:space="preserve">) is inhibited by the high concentration of salt in the medium.  Pathogenic staphylococci fermenting in the </w:t>
      </w:r>
      <w:proofErr w:type="spellStart"/>
      <w:r w:rsidRPr="00F50613">
        <w:rPr>
          <w:rFonts w:eastAsia="Times New Roman" w:cs="Times New Roman"/>
          <w:sz w:val="24"/>
          <w:szCs w:val="24"/>
        </w:rPr>
        <w:t>mannitol</w:t>
      </w:r>
      <w:proofErr w:type="spellEnd"/>
      <w:r w:rsidRPr="00F50613">
        <w:rPr>
          <w:rFonts w:eastAsia="Times New Roman" w:cs="Times New Roman"/>
          <w:sz w:val="24"/>
          <w:szCs w:val="24"/>
        </w:rPr>
        <w:t xml:space="preserve"> sugar turns the phenol red indicator bright yellow.  Non-pathogenic staphylococci produce small colonies surrounded by red or purple zones.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PREPARATION AND MATERIALS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Provide a TSA 5% Sheep Blood agar plate and a </w:t>
      </w:r>
      <w:proofErr w:type="spellStart"/>
      <w:r w:rsidRPr="00F50613">
        <w:rPr>
          <w:rFonts w:eastAsia="Times New Roman" w:cs="Times New Roman"/>
          <w:sz w:val="24"/>
          <w:szCs w:val="24"/>
        </w:rPr>
        <w:t>mannitol</w:t>
      </w:r>
      <w:proofErr w:type="spellEnd"/>
      <w:r w:rsidRPr="00F50613">
        <w:rPr>
          <w:rFonts w:eastAsia="Times New Roman" w:cs="Times New Roman"/>
          <w:sz w:val="24"/>
          <w:szCs w:val="24"/>
        </w:rPr>
        <w:t xml:space="preserve"> salt agar plate for each student, as well as sterile cotton swabs and sterile water. </w:t>
      </w:r>
    </w:p>
    <w:p w:rsidR="00A8323D" w:rsidRPr="00F50613" w:rsidRDefault="00F50613" w:rsidP="00A8323D">
      <w:pPr>
        <w:spacing w:before="100" w:beforeAutospacing="1" w:after="100" w:afterAutospacing="1" w:line="240" w:lineRule="auto"/>
        <w:rPr>
          <w:rFonts w:eastAsia="Times New Roman" w:cs="Times New Roman"/>
          <w:sz w:val="24"/>
          <w:szCs w:val="24"/>
        </w:rPr>
      </w:pPr>
      <w:r>
        <w:rPr>
          <w:rFonts w:eastAsia="Times New Roman" w:cs="Times New Roman"/>
          <w:b/>
          <w:bCs/>
          <w:sz w:val="24"/>
          <w:szCs w:val="24"/>
        </w:rPr>
        <w:t>Procedure:</w:t>
      </w:r>
    </w:p>
    <w:p w:rsidR="00A8323D" w:rsidRPr="00F50613" w:rsidRDefault="00F50613" w:rsidP="00A8323D">
      <w:pPr>
        <w:spacing w:before="100" w:beforeAutospacing="1" w:after="100" w:afterAutospacing="1" w:line="240" w:lineRule="auto"/>
        <w:rPr>
          <w:rFonts w:eastAsia="Times New Roman" w:cs="Times New Roman"/>
          <w:sz w:val="24"/>
          <w:szCs w:val="24"/>
        </w:rPr>
      </w:pPr>
      <w:r>
        <w:rPr>
          <w:rFonts w:eastAsia="Times New Roman" w:cs="Times New Roman"/>
          <w:b/>
          <w:bCs/>
          <w:sz w:val="24"/>
          <w:szCs w:val="24"/>
        </w:rPr>
        <w:t>Part I: Throat Biota</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Have a partner take a throat culture with a sterile cotton swab.  The swab must go to the back of the pharynx quickly, not touching the tongue or the salivary secretions.  Rub gently and withdraw.  The gag reflex is expected.  Streak the sample for isolation on blood agar.  The instructor will demonstrate the simple but effective “</w:t>
      </w:r>
      <w:r w:rsidRPr="00F50613">
        <w:rPr>
          <w:rFonts w:eastAsia="Times New Roman" w:cs="Times New Roman"/>
          <w:b/>
          <w:bCs/>
          <w:sz w:val="24"/>
          <w:szCs w:val="24"/>
        </w:rPr>
        <w:t>candle-jar</w:t>
      </w:r>
      <w:r w:rsidRPr="00F50613">
        <w:rPr>
          <w:rFonts w:eastAsia="Times New Roman" w:cs="Times New Roman"/>
          <w:sz w:val="24"/>
          <w:szCs w:val="24"/>
        </w:rPr>
        <w:t>” incubation technique which provides a higher CO</w:t>
      </w:r>
      <w:r w:rsidRPr="00F50613">
        <w:rPr>
          <w:rFonts w:eastAsia="Times New Roman" w:cs="Times New Roman"/>
          <w:sz w:val="24"/>
          <w:szCs w:val="24"/>
          <w:vertAlign w:val="subscript"/>
        </w:rPr>
        <w:t xml:space="preserve">2 </w:t>
      </w:r>
      <w:r w:rsidRPr="00F50613">
        <w:rPr>
          <w:rFonts w:eastAsia="Times New Roman" w:cs="Times New Roman"/>
          <w:sz w:val="24"/>
          <w:szCs w:val="24"/>
        </w:rPr>
        <w:t xml:space="preserve">concentration and less oxygen (compatible with the pharynx flora requirements).  Observe after 48-hour incubation and do a Gram stain on the selected colonies.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Typical flora of the pharynx is alpha-hemolytic </w:t>
      </w:r>
      <w:r w:rsidRPr="00F50613">
        <w:rPr>
          <w:rFonts w:eastAsia="Times New Roman" w:cs="Times New Roman"/>
          <w:i/>
          <w:iCs/>
          <w:sz w:val="24"/>
          <w:szCs w:val="24"/>
        </w:rPr>
        <w:t xml:space="preserve">Streptococcus </w:t>
      </w:r>
      <w:proofErr w:type="spellStart"/>
      <w:r w:rsidRPr="00F50613">
        <w:rPr>
          <w:rFonts w:eastAsia="Times New Roman" w:cs="Times New Roman"/>
          <w:i/>
          <w:iCs/>
          <w:sz w:val="24"/>
          <w:szCs w:val="24"/>
        </w:rPr>
        <w:t>viridans</w:t>
      </w:r>
      <w:proofErr w:type="spellEnd"/>
      <w:r w:rsidRPr="00F50613">
        <w:rPr>
          <w:rFonts w:eastAsia="Times New Roman" w:cs="Times New Roman"/>
          <w:sz w:val="24"/>
          <w:szCs w:val="24"/>
        </w:rPr>
        <w:t xml:space="preserve"> which grows best in greater than normal CO</w:t>
      </w:r>
      <w:r w:rsidRPr="00F50613">
        <w:rPr>
          <w:rFonts w:eastAsia="Times New Roman" w:cs="Times New Roman"/>
          <w:sz w:val="24"/>
          <w:szCs w:val="24"/>
          <w:vertAlign w:val="subscript"/>
        </w:rPr>
        <w:t>2</w:t>
      </w:r>
      <w:r w:rsidRPr="00F50613">
        <w:rPr>
          <w:rFonts w:eastAsia="Times New Roman" w:cs="Times New Roman"/>
          <w:sz w:val="24"/>
          <w:szCs w:val="24"/>
        </w:rPr>
        <w:t xml:space="preserve">.  A few class members may represent those </w:t>
      </w:r>
      <w:proofErr w:type="gramStart"/>
      <w:r w:rsidRPr="00F50613">
        <w:rPr>
          <w:rFonts w:eastAsia="Times New Roman" w:cs="Times New Roman"/>
          <w:sz w:val="24"/>
          <w:szCs w:val="24"/>
        </w:rPr>
        <w:t>individuals which</w:t>
      </w:r>
      <w:proofErr w:type="gramEnd"/>
      <w:r w:rsidRPr="00F50613">
        <w:rPr>
          <w:rFonts w:eastAsia="Times New Roman" w:cs="Times New Roman"/>
          <w:sz w:val="24"/>
          <w:szCs w:val="24"/>
        </w:rPr>
        <w:t xml:space="preserve"> are beta-</w:t>
      </w:r>
      <w:r w:rsidRPr="00F50613">
        <w:rPr>
          <w:rFonts w:eastAsia="Times New Roman" w:cs="Times New Roman"/>
          <w:sz w:val="24"/>
          <w:szCs w:val="24"/>
        </w:rPr>
        <w:lastRenderedPageBreak/>
        <w:t xml:space="preserve">hemolytic </w:t>
      </w:r>
      <w:r w:rsidRPr="00F50613">
        <w:rPr>
          <w:rFonts w:eastAsia="Times New Roman" w:cs="Times New Roman"/>
          <w:i/>
          <w:iCs/>
          <w:sz w:val="24"/>
          <w:szCs w:val="24"/>
        </w:rPr>
        <w:t xml:space="preserve">Streptococcus </w:t>
      </w:r>
      <w:proofErr w:type="spellStart"/>
      <w:r w:rsidRPr="00F50613">
        <w:rPr>
          <w:rFonts w:eastAsia="Times New Roman" w:cs="Times New Roman"/>
          <w:i/>
          <w:iCs/>
          <w:sz w:val="24"/>
          <w:szCs w:val="24"/>
        </w:rPr>
        <w:t>pyogenes</w:t>
      </w:r>
      <w:proofErr w:type="spellEnd"/>
      <w:r w:rsidRPr="00F50613">
        <w:rPr>
          <w:rFonts w:eastAsia="Times New Roman" w:cs="Times New Roman"/>
          <w:sz w:val="24"/>
          <w:szCs w:val="24"/>
        </w:rPr>
        <w:t xml:space="preserve"> carriers.  They do not show inflammation, but harbor this true pathogen.  </w:t>
      </w:r>
      <w:r w:rsidRPr="00F50613">
        <w:rPr>
          <w:rFonts w:eastAsia="Times New Roman" w:cs="Times New Roman"/>
          <w:i/>
          <w:iCs/>
          <w:sz w:val="24"/>
          <w:szCs w:val="24"/>
        </w:rPr>
        <w:t xml:space="preserve">S. </w:t>
      </w:r>
      <w:proofErr w:type="spellStart"/>
      <w:proofErr w:type="gramStart"/>
      <w:r w:rsidRPr="00F50613">
        <w:rPr>
          <w:rFonts w:eastAsia="Times New Roman" w:cs="Times New Roman"/>
          <w:i/>
          <w:iCs/>
          <w:sz w:val="24"/>
          <w:szCs w:val="24"/>
        </w:rPr>
        <w:t>pyogenes</w:t>
      </w:r>
      <w:proofErr w:type="spellEnd"/>
      <w:proofErr w:type="gramEnd"/>
      <w:r w:rsidRPr="00F50613">
        <w:rPr>
          <w:rFonts w:eastAsia="Times New Roman" w:cs="Times New Roman"/>
          <w:sz w:val="24"/>
          <w:szCs w:val="24"/>
        </w:rPr>
        <w:t xml:space="preserve"> is often implicated in infectious pharyngitis (“strep throat”). </w:t>
      </w:r>
    </w:p>
    <w:p w:rsidR="00A8323D" w:rsidRPr="00F50613" w:rsidRDefault="00F50613"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b/>
          <w:bCs/>
          <w:sz w:val="24"/>
          <w:szCs w:val="24"/>
        </w:rPr>
        <w:t>Part II: Skin &amp; Nasal Biota</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Use a grease pencil to mark a </w:t>
      </w:r>
      <w:proofErr w:type="spellStart"/>
      <w:r w:rsidRPr="00F50613">
        <w:rPr>
          <w:rFonts w:eastAsia="Times New Roman" w:cs="Times New Roman"/>
          <w:sz w:val="24"/>
          <w:szCs w:val="24"/>
        </w:rPr>
        <w:t>mannitol</w:t>
      </w:r>
      <w:proofErr w:type="spellEnd"/>
      <w:r w:rsidRPr="00F50613">
        <w:rPr>
          <w:rFonts w:eastAsia="Times New Roman" w:cs="Times New Roman"/>
          <w:sz w:val="24"/>
          <w:szCs w:val="24"/>
        </w:rPr>
        <w:t xml:space="preserve"> salt plate into two sections.  With a cotton swab moistened in sterile water, sample the skin of the forearm, and streak on one-half of the plate.  (Be sure to label correctly).  With another swab, take a sample from the nasal cavity to streak on the other area of the dish.  Incubate 48 hours, observe and Gram stain selected colonies.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Most people have </w:t>
      </w:r>
      <w:proofErr w:type="spellStart"/>
      <w:r w:rsidRPr="00F50613">
        <w:rPr>
          <w:rFonts w:eastAsia="Times New Roman" w:cs="Times New Roman"/>
          <w:i/>
          <w:iCs/>
          <w:sz w:val="24"/>
          <w:szCs w:val="24"/>
        </w:rPr>
        <w:t>Stapylococcus</w:t>
      </w:r>
      <w:proofErr w:type="spellEnd"/>
      <w:r w:rsidRPr="00F50613">
        <w:rPr>
          <w:rFonts w:eastAsia="Times New Roman" w:cs="Times New Roman"/>
          <w:i/>
          <w:iCs/>
          <w:sz w:val="24"/>
          <w:szCs w:val="24"/>
        </w:rPr>
        <w:t xml:space="preserve"> </w:t>
      </w:r>
      <w:proofErr w:type="spellStart"/>
      <w:r w:rsidRPr="00F50613">
        <w:rPr>
          <w:rFonts w:eastAsia="Times New Roman" w:cs="Times New Roman"/>
          <w:i/>
          <w:iCs/>
          <w:sz w:val="24"/>
          <w:szCs w:val="24"/>
        </w:rPr>
        <w:t>epidermidis</w:t>
      </w:r>
      <w:proofErr w:type="spellEnd"/>
      <w:r w:rsidRPr="00F50613">
        <w:rPr>
          <w:rFonts w:eastAsia="Times New Roman" w:cs="Times New Roman"/>
          <w:sz w:val="24"/>
          <w:szCs w:val="24"/>
        </w:rPr>
        <w:t xml:space="preserve"> as normal flora on skin and in the nasal cavity.  Some people harbor </w:t>
      </w:r>
      <w:r w:rsidRPr="00F50613">
        <w:rPr>
          <w:rFonts w:eastAsia="Times New Roman" w:cs="Times New Roman"/>
          <w:i/>
          <w:iCs/>
          <w:sz w:val="24"/>
          <w:szCs w:val="24"/>
        </w:rPr>
        <w:t xml:space="preserve">Staphylococcus </w:t>
      </w:r>
      <w:proofErr w:type="spellStart"/>
      <w:r w:rsidRPr="00F50613">
        <w:rPr>
          <w:rFonts w:eastAsia="Times New Roman" w:cs="Times New Roman"/>
          <w:i/>
          <w:iCs/>
          <w:sz w:val="24"/>
          <w:szCs w:val="24"/>
        </w:rPr>
        <w:t>aureus</w:t>
      </w:r>
      <w:proofErr w:type="spellEnd"/>
      <w:r w:rsidRPr="00F50613">
        <w:rPr>
          <w:rFonts w:eastAsia="Times New Roman" w:cs="Times New Roman"/>
          <w:sz w:val="24"/>
          <w:szCs w:val="24"/>
        </w:rPr>
        <w:t xml:space="preserve"> in these areas.  Strains of </w:t>
      </w:r>
      <w:r w:rsidRPr="00F50613">
        <w:rPr>
          <w:rFonts w:eastAsia="Times New Roman" w:cs="Times New Roman"/>
          <w:i/>
          <w:iCs/>
          <w:sz w:val="24"/>
          <w:szCs w:val="24"/>
        </w:rPr>
        <w:t xml:space="preserve">S. </w:t>
      </w:r>
      <w:proofErr w:type="spellStart"/>
      <w:r w:rsidRPr="00F50613">
        <w:rPr>
          <w:rFonts w:eastAsia="Times New Roman" w:cs="Times New Roman"/>
          <w:i/>
          <w:iCs/>
          <w:sz w:val="24"/>
          <w:szCs w:val="24"/>
        </w:rPr>
        <w:t>aureus</w:t>
      </w:r>
      <w:proofErr w:type="spellEnd"/>
      <w:r w:rsidRPr="00F50613">
        <w:rPr>
          <w:rFonts w:eastAsia="Times New Roman" w:cs="Times New Roman"/>
          <w:sz w:val="24"/>
          <w:szCs w:val="24"/>
        </w:rPr>
        <w:t xml:space="preserve"> can be responsible for various disease patterns, from purulent skin lesions to </w:t>
      </w:r>
      <w:proofErr w:type="spellStart"/>
      <w:r w:rsidRPr="00F50613">
        <w:rPr>
          <w:rFonts w:eastAsia="Times New Roman" w:cs="Times New Roman"/>
          <w:sz w:val="24"/>
          <w:szCs w:val="24"/>
        </w:rPr>
        <w:t>exotoxic</w:t>
      </w:r>
      <w:proofErr w:type="spellEnd"/>
      <w:r w:rsidRPr="00F50613">
        <w:rPr>
          <w:rFonts w:eastAsia="Times New Roman" w:cs="Times New Roman"/>
          <w:sz w:val="24"/>
          <w:szCs w:val="24"/>
        </w:rPr>
        <w:t xml:space="preserve"> food poisoning.</w:t>
      </w:r>
      <w:r w:rsidRPr="00F50613">
        <w:rPr>
          <w:rFonts w:eastAsia="Times New Roman" w:cs="Times New Roman"/>
          <w:sz w:val="24"/>
          <w:szCs w:val="24"/>
        </w:rPr>
        <w:br/>
        <w:t xml:space="preserve">  </w:t>
      </w:r>
    </w:p>
    <w:p w:rsidR="00F50613"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NOTE:  In a heath care career, a worker is often asked to take samples (specimen) from a patient and prepare them for transport to the laboratory for diagnostic testing.  It is critical that the specimen be taken and treated appropriately so that the lab work will be valid.  Much emphasis will be placed on such techniques in the clinical courses of the health care curriculum.</w:t>
      </w:r>
      <w:r w:rsidRPr="00F50613">
        <w:rPr>
          <w:rFonts w:eastAsia="Times New Roman" w:cs="Times New Roman"/>
          <w:sz w:val="24"/>
          <w:szCs w:val="24"/>
        </w:rPr>
        <w:br/>
        <w:t> </w:t>
      </w:r>
    </w:p>
    <w:p w:rsidR="00A8323D" w:rsidRPr="00F50613" w:rsidRDefault="00F50613" w:rsidP="00A8323D">
      <w:pPr>
        <w:spacing w:before="100" w:beforeAutospacing="1" w:after="100" w:afterAutospacing="1" w:line="240" w:lineRule="auto"/>
        <w:rPr>
          <w:rFonts w:eastAsia="Times New Roman" w:cs="Times New Roman"/>
          <w:b/>
          <w:sz w:val="24"/>
          <w:szCs w:val="24"/>
        </w:rPr>
      </w:pPr>
      <w:r w:rsidRPr="00F50613">
        <w:rPr>
          <w:rFonts w:eastAsia="Times New Roman" w:cs="Times New Roman"/>
          <w:b/>
          <w:sz w:val="24"/>
          <w:szCs w:val="24"/>
        </w:rPr>
        <w:t>Part III: Urine Cultures</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The number of microorganisms that are present in </w:t>
      </w:r>
      <w:proofErr w:type="gramStart"/>
      <w:r w:rsidRPr="00F50613">
        <w:rPr>
          <w:rFonts w:eastAsia="Times New Roman" w:cs="Times New Roman"/>
          <w:sz w:val="24"/>
          <w:szCs w:val="24"/>
        </w:rPr>
        <w:t>a  properly</w:t>
      </w:r>
      <w:proofErr w:type="gramEnd"/>
      <w:r w:rsidRPr="00F50613">
        <w:rPr>
          <w:rFonts w:eastAsia="Times New Roman" w:cs="Times New Roman"/>
          <w:sz w:val="24"/>
          <w:szCs w:val="24"/>
        </w:rPr>
        <w:t xml:space="preserve"> collected urine sample may indicate the presence of a urinary tract infection.  Urine is typically sterile as it exits the bladder.  However, as it passes through the urethra and out of the body, it flushes out microorganisms and becomes contaminated with the normal </w:t>
      </w:r>
      <w:proofErr w:type="spellStart"/>
      <w:r w:rsidRPr="00F50613">
        <w:rPr>
          <w:rFonts w:eastAsia="Times New Roman" w:cs="Times New Roman"/>
          <w:sz w:val="24"/>
          <w:szCs w:val="24"/>
        </w:rPr>
        <w:t>microbiota</w:t>
      </w:r>
      <w:proofErr w:type="spellEnd"/>
      <w:r w:rsidRPr="00F50613">
        <w:rPr>
          <w:rFonts w:eastAsia="Times New Roman" w:cs="Times New Roman"/>
          <w:sz w:val="24"/>
          <w:szCs w:val="24"/>
        </w:rPr>
        <w:t xml:space="preserve"> of the genitourinary system.  The majority of UTI's are caused by invasion of the normal flora by way of the urethra.</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b/>
          <w:bCs/>
          <w:sz w:val="24"/>
          <w:szCs w:val="24"/>
        </w:rPr>
        <w:t>Materials</w:t>
      </w:r>
      <w:r w:rsidR="00F50613" w:rsidRPr="00F50613">
        <w:rPr>
          <w:rFonts w:eastAsia="Times New Roman" w:cs="Times New Roman"/>
          <w:b/>
          <w:bCs/>
          <w:sz w:val="24"/>
          <w:szCs w:val="24"/>
        </w:rPr>
        <w:t>:</w:t>
      </w:r>
    </w:p>
    <w:p w:rsidR="00F50613" w:rsidRPr="00F50613" w:rsidRDefault="00F50613" w:rsidP="00F50613">
      <w:pPr>
        <w:pStyle w:val="ListParagraph"/>
        <w:numPr>
          <w:ilvl w:val="0"/>
          <w:numId w:val="3"/>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Calibrated 1uL loops</w:t>
      </w:r>
    </w:p>
    <w:p w:rsidR="00F50613" w:rsidRPr="00F50613" w:rsidRDefault="00A8323D" w:rsidP="00F50613">
      <w:pPr>
        <w:pStyle w:val="ListParagraph"/>
        <w:numPr>
          <w:ilvl w:val="0"/>
          <w:numId w:val="3"/>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TSA with 5% blood agar and EMB a</w:t>
      </w:r>
      <w:r w:rsidR="00F50613" w:rsidRPr="00F50613">
        <w:rPr>
          <w:rFonts w:eastAsia="Times New Roman" w:cs="Times New Roman"/>
          <w:sz w:val="24"/>
          <w:szCs w:val="24"/>
        </w:rPr>
        <w:t>gar plates</w:t>
      </w:r>
    </w:p>
    <w:p w:rsidR="00A8323D" w:rsidRPr="00F50613" w:rsidRDefault="00A8323D" w:rsidP="00F50613">
      <w:pPr>
        <w:pStyle w:val="ListParagraph"/>
        <w:numPr>
          <w:ilvl w:val="0"/>
          <w:numId w:val="3"/>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Urine collection containers</w:t>
      </w:r>
    </w:p>
    <w:p w:rsidR="00A8323D" w:rsidRPr="00F50613" w:rsidRDefault="00F50613"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b/>
          <w:bCs/>
          <w:sz w:val="24"/>
          <w:szCs w:val="24"/>
        </w:rPr>
        <w:t>Procedure:</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Collect a clean catch, midstream sample of urine in the container provided.</w:t>
      </w:r>
    </w:p>
    <w:p w:rsidR="00A8323D" w:rsidRPr="00F50613" w:rsidRDefault="00F50613"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Using the</w:t>
      </w:r>
      <w:r w:rsidR="00A8323D" w:rsidRPr="00F50613">
        <w:rPr>
          <w:rFonts w:eastAsia="Times New Roman" w:cs="Times New Roman"/>
          <w:sz w:val="24"/>
          <w:szCs w:val="24"/>
        </w:rPr>
        <w:t xml:space="preserve"> disposable 0.001 calibrated loop, </w:t>
      </w:r>
      <w:proofErr w:type="gramStart"/>
      <w:r w:rsidR="00A8323D" w:rsidRPr="00F50613">
        <w:rPr>
          <w:rFonts w:eastAsia="Times New Roman" w:cs="Times New Roman"/>
          <w:sz w:val="24"/>
          <w:szCs w:val="24"/>
        </w:rPr>
        <w:t>inoculate  each</w:t>
      </w:r>
      <w:proofErr w:type="gramEnd"/>
      <w:r w:rsidR="00A8323D" w:rsidRPr="00F50613">
        <w:rPr>
          <w:rFonts w:eastAsia="Times New Roman" w:cs="Times New Roman"/>
          <w:sz w:val="24"/>
          <w:szCs w:val="24"/>
        </w:rPr>
        <w:t xml:space="preserve"> plate with a straight line of urine down the center of the plate.</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lastRenderedPageBreak/>
        <w:t xml:space="preserve">Carefully spread the urine over the surface of the plates with your metal inoculating loop using a </w:t>
      </w:r>
      <w:proofErr w:type="spellStart"/>
      <w:proofErr w:type="gramStart"/>
      <w:r w:rsidRPr="00F50613">
        <w:rPr>
          <w:rFonts w:eastAsia="Times New Roman" w:cs="Times New Roman"/>
          <w:sz w:val="24"/>
          <w:szCs w:val="24"/>
        </w:rPr>
        <w:t>zig-zag</w:t>
      </w:r>
      <w:proofErr w:type="spellEnd"/>
      <w:proofErr w:type="gramEnd"/>
      <w:r w:rsidRPr="00F50613">
        <w:rPr>
          <w:rFonts w:eastAsia="Times New Roman" w:cs="Times New Roman"/>
          <w:sz w:val="24"/>
          <w:szCs w:val="24"/>
        </w:rPr>
        <w:t xml:space="preserve"> pattern.</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Incubate for 48 hours.</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Count the number of colonies on the plate.  Multiply by 1,000 to convert to numbers per milliliter.  Report in colony-forming units/ml or CFU's/ml</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       &lt; 10,000 CFU </w:t>
      </w:r>
      <w:proofErr w:type="gramStart"/>
      <w:r w:rsidRPr="00F50613">
        <w:rPr>
          <w:rFonts w:eastAsia="Times New Roman" w:cs="Times New Roman"/>
          <w:sz w:val="24"/>
          <w:szCs w:val="24"/>
        </w:rPr>
        <w:t>=  no</w:t>
      </w:r>
      <w:proofErr w:type="gramEnd"/>
      <w:r w:rsidRPr="00F50613">
        <w:rPr>
          <w:rFonts w:eastAsia="Times New Roman" w:cs="Times New Roman"/>
          <w:sz w:val="24"/>
          <w:szCs w:val="24"/>
        </w:rPr>
        <w:t xml:space="preserve"> work up unless it is a specimen from surgery or a </w:t>
      </w:r>
      <w:proofErr w:type="spellStart"/>
      <w:r w:rsidRPr="00F50613">
        <w:rPr>
          <w:rFonts w:eastAsia="Times New Roman" w:cs="Times New Roman"/>
          <w:sz w:val="24"/>
          <w:szCs w:val="24"/>
        </w:rPr>
        <w:t>catherized</w:t>
      </w:r>
      <w:proofErr w:type="spellEnd"/>
      <w:r w:rsidRPr="00F50613">
        <w:rPr>
          <w:rFonts w:eastAsia="Times New Roman" w:cs="Times New Roman"/>
          <w:sz w:val="24"/>
          <w:szCs w:val="24"/>
        </w:rPr>
        <w:t xml:space="preserve"> specimen.</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        &gt; 10,000 CFU buy &lt; 100,000 CFU </w:t>
      </w:r>
      <w:proofErr w:type="gramStart"/>
      <w:r w:rsidRPr="00F50613">
        <w:rPr>
          <w:rFonts w:eastAsia="Times New Roman" w:cs="Times New Roman"/>
          <w:sz w:val="24"/>
          <w:szCs w:val="24"/>
        </w:rPr>
        <w:t>=  work</w:t>
      </w:r>
      <w:proofErr w:type="gramEnd"/>
      <w:r w:rsidRPr="00F50613">
        <w:rPr>
          <w:rFonts w:eastAsia="Times New Roman" w:cs="Times New Roman"/>
          <w:sz w:val="24"/>
          <w:szCs w:val="24"/>
        </w:rPr>
        <w:t xml:space="preserve"> up organisms with susceptibility if a gram</w:t>
      </w:r>
      <w:r w:rsidRPr="00F50613">
        <w:rPr>
          <w:rFonts w:eastAsia="Times New Roman" w:cs="Times New Roman"/>
          <w:sz w:val="24"/>
          <w:szCs w:val="24"/>
        </w:rPr>
        <w:br/>
        <w:t>         negative rod.    (</w:t>
      </w:r>
      <w:proofErr w:type="gramStart"/>
      <w:r w:rsidRPr="00F50613">
        <w:rPr>
          <w:rFonts w:eastAsia="Times New Roman" w:cs="Times New Roman"/>
          <w:sz w:val="24"/>
          <w:szCs w:val="24"/>
        </w:rPr>
        <w:t>possible</w:t>
      </w:r>
      <w:proofErr w:type="gramEnd"/>
      <w:r w:rsidRPr="00F50613">
        <w:rPr>
          <w:rFonts w:eastAsia="Times New Roman" w:cs="Times New Roman"/>
          <w:sz w:val="24"/>
          <w:szCs w:val="24"/>
        </w:rPr>
        <w:t xml:space="preserve"> contamination or inadequately refrigerated)</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&gt; 100,000 CFU = indicates significant bacteria.  Work up all organisms with susceptibility.</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If 3 or more different colony types on a plate then report as contaminated.</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If there is a predominate organism present even if less than 100,000, then usually it will be worked up and a MIC reported.</w:t>
      </w:r>
    </w:p>
    <w:p w:rsidR="00A8323D" w:rsidRPr="00F50613" w:rsidRDefault="00A8323D" w:rsidP="00A8323D">
      <w:pPr>
        <w:spacing w:before="100" w:beforeAutospacing="1" w:after="100" w:afterAutospacing="1" w:line="240" w:lineRule="auto"/>
        <w:rPr>
          <w:rFonts w:eastAsia="Times New Roman" w:cs="Times New Roman"/>
          <w:b/>
          <w:sz w:val="24"/>
          <w:szCs w:val="24"/>
        </w:rPr>
      </w:pPr>
      <w:r w:rsidRPr="00F50613">
        <w:rPr>
          <w:rFonts w:eastAsia="Times New Roman" w:cs="Times New Roman"/>
          <w:sz w:val="24"/>
          <w:szCs w:val="24"/>
        </w:rPr>
        <w:t xml:space="preserve">Main organisms of clinical significance found:  E. coli (the most common cause of UTI), Proteus spp., Pseudomonas, </w:t>
      </w:r>
      <w:proofErr w:type="spellStart"/>
      <w:r w:rsidRPr="00F50613">
        <w:rPr>
          <w:rFonts w:eastAsia="Times New Roman" w:cs="Times New Roman"/>
          <w:sz w:val="24"/>
          <w:szCs w:val="24"/>
        </w:rPr>
        <w:t>Enterobacter</w:t>
      </w:r>
      <w:proofErr w:type="spellEnd"/>
      <w:r w:rsidRPr="00F50613">
        <w:rPr>
          <w:rFonts w:eastAsia="Times New Roman" w:cs="Times New Roman"/>
          <w:sz w:val="24"/>
          <w:szCs w:val="24"/>
        </w:rPr>
        <w:t xml:space="preserve">, </w:t>
      </w:r>
      <w:proofErr w:type="spellStart"/>
      <w:r w:rsidRPr="00F50613">
        <w:rPr>
          <w:rFonts w:eastAsia="Times New Roman" w:cs="Times New Roman"/>
          <w:sz w:val="24"/>
          <w:szCs w:val="24"/>
        </w:rPr>
        <w:t>Citrobacter</w:t>
      </w:r>
      <w:proofErr w:type="spellEnd"/>
      <w:r w:rsidRPr="00F50613">
        <w:rPr>
          <w:rFonts w:eastAsia="Times New Roman" w:cs="Times New Roman"/>
          <w:sz w:val="24"/>
          <w:szCs w:val="24"/>
        </w:rPr>
        <w:t xml:space="preserve">, </w:t>
      </w:r>
      <w:proofErr w:type="spellStart"/>
      <w:r w:rsidRPr="00F50613">
        <w:rPr>
          <w:rFonts w:eastAsia="Times New Roman" w:cs="Times New Roman"/>
          <w:sz w:val="24"/>
          <w:szCs w:val="24"/>
        </w:rPr>
        <w:t>Klebsiella</w:t>
      </w:r>
      <w:proofErr w:type="spellEnd"/>
      <w:r w:rsidRPr="00F50613">
        <w:rPr>
          <w:rFonts w:eastAsia="Times New Roman" w:cs="Times New Roman"/>
          <w:sz w:val="24"/>
          <w:szCs w:val="24"/>
        </w:rPr>
        <w:t xml:space="preserve">, Candida </w:t>
      </w:r>
      <w:proofErr w:type="spellStart"/>
      <w:r w:rsidRPr="00F50613">
        <w:rPr>
          <w:rFonts w:eastAsia="Times New Roman" w:cs="Times New Roman"/>
          <w:sz w:val="24"/>
          <w:szCs w:val="24"/>
        </w:rPr>
        <w:t>albicans</w:t>
      </w:r>
      <w:proofErr w:type="spellEnd"/>
      <w:r w:rsidRPr="00F50613">
        <w:rPr>
          <w:rFonts w:eastAsia="Times New Roman" w:cs="Times New Roman"/>
          <w:sz w:val="24"/>
          <w:szCs w:val="24"/>
        </w:rPr>
        <w:t xml:space="preserve">, Streptococcus, and Enterococcus </w:t>
      </w:r>
      <w:proofErr w:type="spellStart"/>
      <w:r w:rsidRPr="00F50613">
        <w:rPr>
          <w:rFonts w:eastAsia="Times New Roman" w:cs="Times New Roman"/>
          <w:sz w:val="24"/>
          <w:szCs w:val="24"/>
        </w:rPr>
        <w:t>faecalis</w:t>
      </w:r>
      <w:proofErr w:type="spellEnd"/>
      <w:r w:rsidRPr="00F50613">
        <w:rPr>
          <w:rFonts w:eastAsia="Times New Roman" w:cs="Times New Roman"/>
          <w:sz w:val="24"/>
          <w:szCs w:val="24"/>
        </w:rPr>
        <w:t>.</w:t>
      </w:r>
    </w:p>
    <w:p w:rsidR="00F50613" w:rsidRPr="00F50613" w:rsidRDefault="00F50613" w:rsidP="00A8323D">
      <w:pPr>
        <w:spacing w:before="100" w:beforeAutospacing="1" w:after="100" w:afterAutospacing="1" w:line="240" w:lineRule="auto"/>
        <w:rPr>
          <w:rFonts w:eastAsia="Times New Roman" w:cs="Times New Roman"/>
          <w:b/>
          <w:sz w:val="24"/>
          <w:szCs w:val="24"/>
        </w:rPr>
      </w:pPr>
      <w:r w:rsidRPr="00F50613">
        <w:rPr>
          <w:rFonts w:eastAsia="Times New Roman" w:cs="Times New Roman"/>
          <w:b/>
          <w:sz w:val="24"/>
          <w:szCs w:val="24"/>
        </w:rPr>
        <w:t>Part IV: Mouth Biota/Susceptibility Test</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Provide a tube of Snyder Test Agar for each student that has been boiled for 10 minutes then held in a water bath at 45</w:t>
      </w:r>
      <w:r w:rsidRPr="00F50613">
        <w:rPr>
          <w:rFonts w:eastAsia="Times New Roman" w:cs="Times New Roman"/>
          <w:sz w:val="24"/>
          <w:szCs w:val="24"/>
          <w:vertAlign w:val="superscript"/>
        </w:rPr>
        <w:t>o</w:t>
      </w:r>
      <w:r w:rsidRPr="00F50613">
        <w:rPr>
          <w:rFonts w:eastAsia="Times New Roman" w:cs="Times New Roman"/>
          <w:sz w:val="24"/>
          <w:szCs w:val="24"/>
        </w:rPr>
        <w:t xml:space="preserve"> C.  </w:t>
      </w:r>
      <w:proofErr w:type="gramStart"/>
      <w:r w:rsidRPr="00F50613">
        <w:rPr>
          <w:rFonts w:eastAsia="Times New Roman" w:cs="Times New Roman"/>
          <w:sz w:val="24"/>
          <w:szCs w:val="24"/>
        </w:rPr>
        <w:t xml:space="preserve">Block of paraffin/or </w:t>
      </w:r>
      <w:proofErr w:type="spellStart"/>
      <w:r w:rsidRPr="00F50613">
        <w:rPr>
          <w:rFonts w:eastAsia="Times New Roman" w:cs="Times New Roman"/>
          <w:sz w:val="24"/>
          <w:szCs w:val="24"/>
        </w:rPr>
        <w:t>sugarfree</w:t>
      </w:r>
      <w:proofErr w:type="spellEnd"/>
      <w:r w:rsidRPr="00F50613">
        <w:rPr>
          <w:rFonts w:eastAsia="Times New Roman" w:cs="Times New Roman"/>
          <w:sz w:val="24"/>
          <w:szCs w:val="24"/>
        </w:rPr>
        <w:t xml:space="preserve"> gum for each student.</w:t>
      </w:r>
      <w:proofErr w:type="gramEnd"/>
      <w:r w:rsidRPr="00F50613">
        <w:rPr>
          <w:rFonts w:eastAsia="Times New Roman" w:cs="Times New Roman"/>
          <w:sz w:val="24"/>
          <w:szCs w:val="24"/>
        </w:rPr>
        <w:t xml:space="preserve">  </w:t>
      </w:r>
      <w:proofErr w:type="gramStart"/>
      <w:r w:rsidRPr="00F50613">
        <w:rPr>
          <w:rFonts w:eastAsia="Times New Roman" w:cs="Times New Roman"/>
          <w:sz w:val="24"/>
          <w:szCs w:val="24"/>
        </w:rPr>
        <w:t>Sterile container for saliva.</w:t>
      </w:r>
      <w:proofErr w:type="gramEnd"/>
      <w:r w:rsidRPr="00F50613">
        <w:rPr>
          <w:rFonts w:eastAsia="Times New Roman" w:cs="Times New Roman"/>
          <w:sz w:val="24"/>
          <w:szCs w:val="24"/>
        </w:rPr>
        <w:t xml:space="preserve">  </w:t>
      </w:r>
      <w:proofErr w:type="gramStart"/>
      <w:r w:rsidRPr="00F50613">
        <w:rPr>
          <w:rFonts w:eastAsia="Times New Roman" w:cs="Times New Roman"/>
          <w:sz w:val="24"/>
          <w:szCs w:val="24"/>
        </w:rPr>
        <w:t>Sterile 1 ml pipette for each student.</w:t>
      </w:r>
      <w:proofErr w:type="gramEnd"/>
      <w:r w:rsidRPr="00F50613">
        <w:rPr>
          <w:rFonts w:eastAsia="Times New Roman" w:cs="Times New Roman"/>
          <w:sz w:val="24"/>
          <w:szCs w:val="24"/>
        </w:rPr>
        <w:t xml:space="preserve">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The human mouth provides a warm, moist environment for many species of organisms.  Within your mouth lives a tremendous amount of microorganisms, including fungi, protozoa, viruses and bacteria. </w:t>
      </w:r>
    </w:p>
    <w:p w:rsidR="00A8323D" w:rsidRPr="00F50613" w:rsidRDefault="00A8323D" w:rsidP="00A8323D">
      <w:pPr>
        <w:spacing w:before="100" w:beforeAutospacing="1" w:after="100" w:afterAutospacing="1" w:line="240" w:lineRule="auto"/>
        <w:rPr>
          <w:rFonts w:eastAsia="Times New Roman" w:cs="Times New Roman"/>
          <w:sz w:val="24"/>
          <w:szCs w:val="24"/>
        </w:rPr>
      </w:pPr>
      <w:proofErr w:type="gramStart"/>
      <w:r w:rsidRPr="00F50613">
        <w:rPr>
          <w:rFonts w:eastAsia="Times New Roman" w:cs="Times New Roman"/>
          <w:sz w:val="24"/>
          <w:szCs w:val="24"/>
        </w:rPr>
        <w:t>Dental caries or cavities are caused by bacteria</w:t>
      </w:r>
      <w:proofErr w:type="gramEnd"/>
      <w:r w:rsidRPr="00F50613">
        <w:rPr>
          <w:rFonts w:eastAsia="Times New Roman" w:cs="Times New Roman"/>
          <w:sz w:val="24"/>
          <w:szCs w:val="24"/>
        </w:rPr>
        <w:t xml:space="preserve"> and saliva is known to contain over a million bacteria per milliliter.  All cavities begin with the formation of plaque.  Plaque is a gummy substance on the surface of the enamel that is a mixture of various bacteria and the end products of carbohydrate hydrolysis and fermentation.  The production of acids by these bacteria causes tooth decay.  At a pH of 5.5 or lower, demineralization of the tough, protective enamel begins.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i/>
          <w:iCs/>
          <w:sz w:val="24"/>
          <w:szCs w:val="24"/>
        </w:rPr>
        <w:t>Streptococcus</w:t>
      </w:r>
      <w:r w:rsidRPr="00F50613">
        <w:rPr>
          <w:rFonts w:eastAsia="Times New Roman" w:cs="Times New Roman"/>
          <w:sz w:val="24"/>
          <w:szCs w:val="24"/>
        </w:rPr>
        <w:t xml:space="preserve"> and lactobacilli are two of the biggest acid producers and it now seems that </w:t>
      </w:r>
      <w:r w:rsidRPr="00F50613">
        <w:rPr>
          <w:rFonts w:eastAsia="Times New Roman" w:cs="Times New Roman"/>
          <w:i/>
          <w:iCs/>
          <w:sz w:val="24"/>
          <w:szCs w:val="24"/>
        </w:rPr>
        <w:t xml:space="preserve">Streptococcus </w:t>
      </w:r>
      <w:proofErr w:type="spellStart"/>
      <w:r w:rsidRPr="00F50613">
        <w:rPr>
          <w:rFonts w:eastAsia="Times New Roman" w:cs="Times New Roman"/>
          <w:i/>
          <w:iCs/>
          <w:sz w:val="24"/>
          <w:szCs w:val="24"/>
        </w:rPr>
        <w:t>mutans</w:t>
      </w:r>
      <w:proofErr w:type="spellEnd"/>
      <w:r w:rsidRPr="00F50613">
        <w:rPr>
          <w:rFonts w:eastAsia="Times New Roman" w:cs="Times New Roman"/>
          <w:sz w:val="24"/>
          <w:szCs w:val="24"/>
        </w:rPr>
        <w:t xml:space="preserve"> seems to be the most important one and is usually the one that initiates tooth decay.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lastRenderedPageBreak/>
        <w:t xml:space="preserve">In this exercise you are estimating your susceptibility to dental caries by measuring the rate at which your own oral lactobacilli generate acid. </w:t>
      </w:r>
    </w:p>
    <w:p w:rsidR="00A8323D"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The low pH and reduced environment provided in Snyder Test Agar inhibits most oral flora.  Lactobacilli thrive, producing acid from the medium’s dextrose.  If your lactobacilli drop the pH of the medium below about 4.6, the </w:t>
      </w:r>
      <w:proofErr w:type="spellStart"/>
      <w:r w:rsidRPr="00F50613">
        <w:rPr>
          <w:rFonts w:eastAsia="Times New Roman" w:cs="Times New Roman"/>
          <w:sz w:val="24"/>
          <w:szCs w:val="24"/>
        </w:rPr>
        <w:t>bromcresol</w:t>
      </w:r>
      <w:proofErr w:type="spellEnd"/>
      <w:r w:rsidRPr="00F50613">
        <w:rPr>
          <w:rFonts w:eastAsia="Times New Roman" w:cs="Times New Roman"/>
          <w:sz w:val="24"/>
          <w:szCs w:val="24"/>
        </w:rPr>
        <w:t xml:space="preserve"> green indicator changes from green to yellow.  This color change shows that your </w:t>
      </w:r>
      <w:r w:rsidR="00F50613">
        <w:rPr>
          <w:rFonts w:eastAsia="Times New Roman" w:cs="Times New Roman"/>
          <w:sz w:val="24"/>
          <w:szCs w:val="24"/>
        </w:rPr>
        <w:t>mouth biota</w:t>
      </w:r>
      <w:r w:rsidRPr="00F50613">
        <w:rPr>
          <w:rFonts w:eastAsia="Times New Roman" w:cs="Times New Roman"/>
          <w:sz w:val="24"/>
          <w:szCs w:val="24"/>
        </w:rPr>
        <w:t xml:space="preserve"> produce enough acid </w:t>
      </w:r>
      <w:r w:rsidR="00F50613">
        <w:rPr>
          <w:rFonts w:eastAsia="Times New Roman" w:cs="Times New Roman"/>
          <w:sz w:val="24"/>
          <w:szCs w:val="24"/>
        </w:rPr>
        <w:t>to decalcify teeth procedure.</w:t>
      </w:r>
    </w:p>
    <w:p w:rsidR="00F50613" w:rsidRPr="00F50613" w:rsidRDefault="00F50613" w:rsidP="00A8323D">
      <w:pPr>
        <w:spacing w:before="100" w:beforeAutospacing="1" w:after="100" w:afterAutospacing="1" w:line="240" w:lineRule="auto"/>
        <w:rPr>
          <w:rFonts w:eastAsia="Times New Roman" w:cs="Times New Roman"/>
          <w:b/>
          <w:sz w:val="24"/>
          <w:szCs w:val="24"/>
        </w:rPr>
      </w:pPr>
      <w:r w:rsidRPr="00F50613">
        <w:rPr>
          <w:rFonts w:eastAsia="Times New Roman" w:cs="Times New Roman"/>
          <w:b/>
          <w:sz w:val="24"/>
          <w:szCs w:val="24"/>
        </w:rPr>
        <w:t>Procedure:</w:t>
      </w:r>
      <w:bookmarkStart w:id="0" w:name="_GoBack"/>
      <w:bookmarkEnd w:id="0"/>
    </w:p>
    <w:p w:rsidR="00A8323D" w:rsidRPr="00F50613" w:rsidRDefault="00A8323D" w:rsidP="00A8323D">
      <w:pPr>
        <w:numPr>
          <w:ilvl w:val="0"/>
          <w:numId w:val="2"/>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Obtain a tube of </w:t>
      </w:r>
      <w:proofErr w:type="spellStart"/>
      <w:r w:rsidRPr="00F50613">
        <w:rPr>
          <w:rFonts w:eastAsia="Times New Roman" w:cs="Times New Roman"/>
          <w:sz w:val="24"/>
          <w:szCs w:val="24"/>
        </w:rPr>
        <w:t>liquified</w:t>
      </w:r>
      <w:proofErr w:type="spellEnd"/>
      <w:r w:rsidRPr="00F50613">
        <w:rPr>
          <w:rFonts w:eastAsia="Times New Roman" w:cs="Times New Roman"/>
          <w:sz w:val="24"/>
          <w:szCs w:val="24"/>
        </w:rPr>
        <w:t xml:space="preserve"> Snyder Test Agar that has been boiled for 10 minutes and then cooled to 45* C.</w:t>
      </w:r>
    </w:p>
    <w:p w:rsidR="00A8323D" w:rsidRPr="00F50613" w:rsidRDefault="00A8323D" w:rsidP="00A8323D">
      <w:pPr>
        <w:numPr>
          <w:ilvl w:val="0"/>
          <w:numId w:val="2"/>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Obtain a piece of </w:t>
      </w:r>
      <w:proofErr w:type="spellStart"/>
      <w:r w:rsidRPr="00F50613">
        <w:rPr>
          <w:rFonts w:eastAsia="Times New Roman" w:cs="Times New Roman"/>
          <w:sz w:val="24"/>
          <w:szCs w:val="24"/>
        </w:rPr>
        <w:t>sugarfree</w:t>
      </w:r>
      <w:proofErr w:type="spellEnd"/>
      <w:r w:rsidRPr="00F50613">
        <w:rPr>
          <w:rFonts w:eastAsia="Times New Roman" w:cs="Times New Roman"/>
          <w:sz w:val="24"/>
          <w:szCs w:val="24"/>
        </w:rPr>
        <w:t xml:space="preserve"> gum or paraffin and chew for 3 minutes without swallowing.  Collect your saliva in a sterile container.  Chewing removes the bacteria from your teeth.</w:t>
      </w:r>
    </w:p>
    <w:p w:rsidR="00A8323D" w:rsidRPr="00F50613" w:rsidRDefault="00A8323D" w:rsidP="00A8323D">
      <w:pPr>
        <w:numPr>
          <w:ilvl w:val="0"/>
          <w:numId w:val="2"/>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Shake your saliva to </w:t>
      </w:r>
      <w:proofErr w:type="spellStart"/>
      <w:r w:rsidRPr="00F50613">
        <w:rPr>
          <w:rFonts w:eastAsia="Times New Roman" w:cs="Times New Roman"/>
          <w:sz w:val="24"/>
          <w:szCs w:val="24"/>
        </w:rPr>
        <w:t>resuspend</w:t>
      </w:r>
      <w:proofErr w:type="spellEnd"/>
      <w:r w:rsidRPr="00F50613">
        <w:rPr>
          <w:rFonts w:eastAsia="Times New Roman" w:cs="Times New Roman"/>
          <w:sz w:val="24"/>
          <w:szCs w:val="24"/>
        </w:rPr>
        <w:t xml:space="preserve"> the microorganisms.</w:t>
      </w:r>
    </w:p>
    <w:p w:rsidR="00A8323D" w:rsidRPr="00F50613" w:rsidRDefault="00A8323D" w:rsidP="00A8323D">
      <w:pPr>
        <w:numPr>
          <w:ilvl w:val="0"/>
          <w:numId w:val="2"/>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With a 1ml pipette, transfer 0.2 ml of saliva to tube of test agar.</w:t>
      </w:r>
    </w:p>
    <w:p w:rsidR="00A8323D" w:rsidRPr="00F50613" w:rsidRDefault="00A8323D" w:rsidP="00A8323D">
      <w:pPr>
        <w:numPr>
          <w:ilvl w:val="0"/>
          <w:numId w:val="2"/>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Mix the contents of the tube by rotating the tube vigorously between the palms of the hands.</w:t>
      </w:r>
    </w:p>
    <w:p w:rsidR="00A8323D" w:rsidRPr="00F50613" w:rsidRDefault="00A8323D" w:rsidP="00A8323D">
      <w:pPr>
        <w:numPr>
          <w:ilvl w:val="0"/>
          <w:numId w:val="2"/>
        </w:num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xml:space="preserve">Incubate the tube at 37* C.  Examine the tube at 24-hour intervals to see if the </w:t>
      </w:r>
      <w:proofErr w:type="spellStart"/>
      <w:r w:rsidRPr="00F50613">
        <w:rPr>
          <w:rFonts w:eastAsia="Times New Roman" w:cs="Times New Roman"/>
          <w:sz w:val="24"/>
          <w:szCs w:val="24"/>
        </w:rPr>
        <w:t>bromcresol</w:t>
      </w:r>
      <w:proofErr w:type="spellEnd"/>
      <w:r w:rsidRPr="00F50613">
        <w:rPr>
          <w:rFonts w:eastAsia="Times New Roman" w:cs="Times New Roman"/>
          <w:sz w:val="24"/>
          <w:szCs w:val="24"/>
        </w:rPr>
        <w:t xml:space="preserve"> green indicator has changed to yellow.  If the medium turns yellow in 24-48 hours the individual is said to susceptible to caries.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w:t>
      </w:r>
    </w:p>
    <w:p w:rsidR="00A8323D" w:rsidRPr="00F50613" w:rsidRDefault="00A8323D" w:rsidP="00A8323D">
      <w:pPr>
        <w:spacing w:before="100" w:beforeAutospacing="1" w:after="100" w:afterAutospacing="1" w:line="240" w:lineRule="auto"/>
        <w:rPr>
          <w:rFonts w:eastAsia="Times New Roman" w:cs="Times New Roman"/>
          <w:sz w:val="24"/>
          <w:szCs w:val="24"/>
        </w:rPr>
      </w:pPr>
      <w:r w:rsidRPr="00F50613">
        <w:rPr>
          <w:rFonts w:eastAsia="Times New Roman" w:cs="Times New Roman"/>
          <w:sz w:val="24"/>
          <w:szCs w:val="24"/>
        </w:rPr>
        <w:t> </w:t>
      </w:r>
    </w:p>
    <w:p w:rsidR="00C42A30" w:rsidRPr="00F50613" w:rsidRDefault="00C42A30"/>
    <w:sectPr w:rsidR="00C42A30" w:rsidRPr="00F506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C15C0"/>
    <w:multiLevelType w:val="multilevel"/>
    <w:tmpl w:val="59EE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D62590"/>
    <w:multiLevelType w:val="hybridMultilevel"/>
    <w:tmpl w:val="74A8B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FA5D2A"/>
    <w:multiLevelType w:val="multilevel"/>
    <w:tmpl w:val="A90E3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23D"/>
    <w:rsid w:val="00A8323D"/>
    <w:rsid w:val="00C42A30"/>
    <w:rsid w:val="00F50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32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323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506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32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323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506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954203">
      <w:bodyDiv w:val="1"/>
      <w:marLeft w:val="0"/>
      <w:marRight w:val="0"/>
      <w:marTop w:val="0"/>
      <w:marBottom w:val="0"/>
      <w:divBdr>
        <w:top w:val="none" w:sz="0" w:space="0" w:color="auto"/>
        <w:left w:val="none" w:sz="0" w:space="0" w:color="auto"/>
        <w:bottom w:val="none" w:sz="0" w:space="0" w:color="auto"/>
        <w:right w:val="none" w:sz="0" w:space="0" w:color="auto"/>
      </w:divBdr>
    </w:div>
    <w:div w:id="104964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1004</Words>
  <Characters>6630</Characters>
  <Application>Microsoft Macintosh Word</Application>
  <DocSecurity>0</DocSecurity>
  <Lines>141</Lines>
  <Paragraphs>90</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7544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2</cp:revision>
  <cp:lastPrinted>2010-08-23T19:32:00Z</cp:lastPrinted>
  <dcterms:created xsi:type="dcterms:W3CDTF">2017-07-24T20:46:00Z</dcterms:created>
  <dcterms:modified xsi:type="dcterms:W3CDTF">2017-07-24T20:46:00Z</dcterms:modified>
</cp:coreProperties>
</file>